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свидетельствуют о наличии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оспариваемых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изложенного,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Приморскому краю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 . К . А нтонова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