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(далее – должник) его финансовый управляющий обратился в Арбитражный суд Республики Татарстан с заявлением о признании недействительным договора дарения недвижимого имущества от 31.08.2013, заключенного между должником и ФИО1 (далее – договор дарения), и о применении последствий недействительности сделки. Определением суда первой инстанции от 30.09.2016, оставленным без изменения постановлением суда апелляционной инстанции от 08.12.2016, в удовлетворении заявления о признании недействительным договора дарения отказано. Производство по заявлению в остальной части прекращено в связи с отказом от заявленных требований. Постановлением суда округа от 27.02.2017 указанные судебные акты отменены, обособленный спор направлен на новое рассмотрение в Арбитражный суд Республики Татарстан. В кассационной жалобе, поданной в Верховный Суд Российской Федерации, ФИО1 выражает несогласие с постановлением суда округа, просит его отменить и оставить в силе судебные акты судов первой и апелляционной инстанций. Изучив обжалуемый судебный акт, судья не находит оснований для его пересмотра в порядке кассационного производства Судебной коллегией Верховного Суда Российской Федерации. В силу положений статьи 286 Арбитражного процессуального кодекса Российской Федерации (далее – Кодекс) в компетенцию суда кассационной инстанции (суда округа)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нижестоящих судов и направляя дело на новое рассмотрение с целью установления имеющих значение для правильного разрешения спора обстоятельств, а также проверки заявленных уполномоченным органом доводов, суд округа указал на необоснованность вывода об отсутствии оснований для признания спорной сделки недействительной. Обжалуемое постановление принято в соответствии с компетенцией суда округа и в пределах полномочий, предусмотренных статей 287 Кодекса.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Некоммерческое партнерство "Центр финансового оздоровления предприятий агропромышленного комплекса" (подробнее) ООО "Производственная фирма Гидротех", г.Набережные Челны (подробнее) ООО "ПФ Гидротех" (подробнее) Ответчики: ООО "ИнвестСтройКапитал" (подробнее) Сулейманов Марат Азатович, г.Набережные Челны (подробнее) Иные лица: Арбитражный управляющий Гайнуллин Ирек Ильдусович (подробнее) Инспекция ФНС по г. Набережные Челны РТ (подробнее) Министерства внутренних дел РТ (подробнее) Набережночелнинский межрайонный отдел №2 (Автозаводский) судебных приставов УФССП РФ по РТ (подробнее) Отдел адресно-справочной работы УФМС России по Рт (подробнее) Управление Росреестра по Республике Татарстан (подробнее) Управление Федеральной налоговой службы по Республики Татарстан (подробнее) Управление Федеральной налоговой службы России по Республике Татарстан, г.Казань (подробнее) Управление Федеральной службы государственной регистрации кадастра и картографии по Республике Татарстан (подробнее) Управление Федеральной службы государственной регистрации, кадастра и картографии по РТ (подробнее) Управление федеральной службы судебных приставов по РТ (подробнее) УФНС России по Республике Татарстан (подробнее) ФГБУ "Федеральная кадастровая палата Федеральной службы государственной регистрации, кадастра и картографии" (подробнее) ФГБУ "ФКП Росреестра" по РТ, фл (подробнее) Федеральная налоговая служба России, г.Казань (подробнее) Федеральная налоговая служба России, г.Москва (подробнее) Финансовый управляющий Гайнуллин Ирек Ильдусович (подробнее) ФНС России ОО ППО МРИ №2 ПО РТ (подробнее) ФУ Гайнуллин И.И. (подробнее) Судьи дела: Капкаев Д.В. (судья) Последние документы по делу: Определение от 31 мая 2021 г. по делу № А65-26306/2015 Определение от 5 мая 2017 г. по делу № А65-26306/2015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