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Специализированный застройщик «МетаКраснообск» (далее – Общество) обратилось в Арбитражный суд Новосибирской области с заявлением о признании незаконным уведомления администрации рабочего поселка Краснообска Новосибирского района Новосибирской области (далее – Администрация) от 23.04.2021 N 955 об отказе в предоставлении разрешения на строительство и обязании Администрации выдать испрашиваемое разрешение. Решением Арбитражного суда Новосибирской области от 08.09.2021, оставленным без изменения постановлением Седьмого арбитражного апелляционного суда от 22.12.2021 и постановлением Арбитражного суда Западно-Сибирского округа от 31.03.2022, уведомление от 23.04.2021 № 955 признано незаконным; на Администрацию возложена обязанность устранить допущенное нарушение прав Общества путем повторного рассмотрения заявления.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дел; уведомление об отказе в предоставлении разрешения на строительства соответствует части 13 статьи 51 Градостроительного кодекса Российской Федерации.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20.04.2021 Общество обратилось в Администрацию с заявлением о выдаче разрешения на строительство объекта капитального строительства «Многоквартирные среднеэтажные жилые дома со встроенными помещениями общественного назначения по улице Восточной в рабочем поселке Краснообск, Новосибирская область» (далее – объект) на земельном участке с кадастровым номером 54:19:180109:15838, приложив к нему пакет документов, предусмотренных статьей 51 Градостроительного кодекса Российской Федерации (далее – Градостроительный кодекс). Администрацией 23.04.2021 вынесено постановление № 133 о разрешении Обществу строительства объекта, в связи с чем направлено по электронной почте разрешение на строительство от 23.04.2021 № 54-019-05-2021. Однако, в тот же день Администрация выдала Обществу уведомление № 955 об отказе в предоставлении разрешения на строительство объекта на земельном участке с кадастровым номером 54:19:180109:15838 в связи с отсутствием документов, предусмотренных частью 7 статьи 51 Градостроительного кодекса. Не согласившись с данным отказом,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частью 1, частью 7 и частью 13 статьи 51 Градостроительного кодекса, суды удовлетворили заявленные требования, придя к выводу о немотивированности оспариваемого отказа, отметив, что Общество получило от Администрации два противоположных документа, датированные одной датой: сначала через электронную почту подписанное главой рабочего поселка разрешение, затем нарочно – уведомление об отказе в выдаче разрешения, при этом в уведомлении не было указано, какие именно документы из перечисленных в названной норме не представлены, ненадлежащим образом оформлены или не соответствуют действующему законодательству, что препятствует заявителю исправить выявленные недостатки. Принимая во внимание, что заявление общества не было рассмотрено в установленном законом порядке, суды правомерно возложили на администрацию 3 обязанность по устранению допущенных нарушений прав и законных интересов общества путем повторного его рассмотрения.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рабочего поселка Краснообска Новосибирского района Новосибирской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