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16.06.2022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Матвейчуку Сергею Павловичу срок подачи кассационной жалобы на определение Арбитражного суда Ханты-Мансийского автономного округа – Югры от 03.09.2021, постановление Восьмого арбитражного апелляционного суда от 17.01.2022 и постановление Арбитражного суда Западно-Сибирского округа от 06.04.2022 по делу № А75-15246/2019.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