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«Мастер» (ИНН 2724179317) обратилось в Арбитражный суд Приморского края с иском к ООО «Мастер» (ИНН 2723196060) о взыскании 1 979 212 040 рублей задолженности по договору купли-продажи от 29.10.2019 и 2 056 315 295 рублей 40 копеек неустойки за период с 10.02.2020 по 02.03.2021, а также неустойки в размере 0,3% от суммы долга, начиная с 03.03.2021 за каждый день просрочки по день фактической исполнения судебного акта. Решением Арбитражного суда Хабаровского края от 06.10.2021, оставленным без изменения постановлением Шестого арбитражного апелляционного суда от 20.12.2021 и постановлением Арбитражного суда Дальневосточного округа от 09.03.2022, требования удовлетворены частично: с ООО «Мастер» (ИНН 2723196060) в пользу ООО «Мастер» (ИНН 2724179317) взыскано 1 979 212 040 рублей задолженности, 685 438 431 рубль 80 копеек неустойки, а также неустойка, исчисленная исходя из 0,1% за каждый день просрочки на сумму основного долга начиная с 03.03.2021 до момента полной оплаты задолженности; распределены судебные расходы.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договор купли- продажи от 29.10.2019 и дополнительные соглашения к нему не влекли правовых последствий ввиду их незаключенности и недействительности.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ООО «Мастер» (ИНН 2724179317, продавец) и ООО «Мастер» (ИНН 2723196060, покупатель) заключен договор купли-продажи от 29.10.2019, по условиям которого продавец обязуется передать в собственность покупателю, а покупатель принять и оплатить следующее недвижимое имущество: земельный участок, а также объекты незавершенного строительства различной степени готовности (дома). Согласно пункту 2.2.2. договора покупатель обязан оплатить в полном объеме стоимость имущества в порядке, сроке и сумме в соответствии с разделом 3 договора, которым установлена цена договора и порядок расчетов. Стоимость имущества составила 487 425 567 рублей 74 копейки (пункт 3.1). Дополнительным соглашением от 11.11.2019 № 1 стороны согласовали стоимость имущества в размере 668 011 130 рублей 34 копейки; дополнительным соглашением от 23.12.2019 № 2 была увеличена стоимость имущества до 2 135 552 040 рублей. Пунктом 3.2 договора в редакции дополнительного соглашения от 23.12.2019 № 2 установлено, что покупатель оплачивает продавцу стоимость имущества в следующем порядке: - 148 500 000 рублей в срок до 30.12.2019, единовременно или по частям; - 1 100 000 000 рублей в срок до 10.02.2020, единовременно или по частям; - 887 052 040 рублей в срок до 12.05.2020, единовременно или по частям. По акту приема-передачи от 28.11.2019 спорное имущество передано покупателю. Согласно акту приема-передачи от 12.11.2019 продавец передал покупателю документацию по объекту «Группа жилых домов в с. Ракитное». 3 В связи с тем, что обязанность по оплате переданного по договору имущества покупателем не исполнена, на стороне последнего образовалась задолженность в размере 1 979 212 040 рублей. Претензией от 03.07.2020 № 15/20/н продавец уведомил покупателя о наличии задолженности и потребовал оплаты в течение десяти дней с момента получения настоящей претензии. Оставление указанной претензии без удовлетворения послужило основанием для обращения продавца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судебными актами по делу № А73-12012/2020, руководствуясь статьями 309, 310, 329, 330, 454, 456, 486 Гражданского кодекса Российской Федерации (далее – Гражданский кодекс), суды удовлетворили заявленные требования, установив наличие задолженности на стороне ООО «Мастер» (ИНН 2723196060) по спорному договору, факт государственной регистрации перехода права собственности на проданное имущество. Приняв во внимание обстоятельства спора, в частности отсутствие доказательств, подтверждающих, что просрочка исполнения ответчиком обязательства причинила истцу действительный ущерб, который соответствует взыскиваемой сумме неустойки, а также наступление существенных негативных последствий в связи с ненадлежащим исполнением договорных условий в части оплаты, установив, что размер заявленной неустойки чрезмерно высок и несоразмерен последствиям нарушения обязательства, применив положения статьи 333 Гражданского кодекса, с учетом разъяснений, изложенных в пункте 75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 снизил размер неустойки до 0,1% от суммы долга за каждый день просрочки.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«Мастер» (2723196060)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