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Луганцева Михаила Борисовича в Арбитражный суд Ростовской области обратилось общество с ограниченной ответственностью «Межотраслевой коммерческий банк «Дон- Тексбанк» с уточненным заявлением о включении в конкурсную массу должника имущества в виде ½ права собственности на имущество супруги должника Луганцевой Л.С. – гараж, кухня, геохимическое сооружение, а также земельный участок площадью 800 кв.м и жилое здание площадью 691,5 кв.м. Определением Арбитражного суда Ростовской области от 05.10.2021 в удовлетворении заявления отказано. Постановлением Пятнадцатого арбитражного апелляционного суда от 29.11.2021 определение суда первой инстанции оставлено без изменения. Арбитражный суд Северо-Кавказского округа постановлением от 16.02.2022 указанные судебные акты оставил без изменения. Общество с ограниченной ответственностью «Межотраслевой коммерческий банк «Дон-Тексбанк» обратилось в Судебную коллегию 2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129, 142, 213.25 Федерального закона от 26.10.2002 № 127-ФЗ «О несостоятельности (банкротстве)», статьями 39, 45 Семейного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доля должника в виде 1/2 права собственности на гараж и кухню передана в конкурсную массу должника, иные спорные объекты недвижимости приобретены и возведены супругой должника после расторжения брака, в связи с чем не могут быть признаны совместной собственностью супругов и включены в конкурсную массу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«Межотраслевой коммерческий банк «Дон-Тексбанк»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