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по Архангельской области и Ненецкому автономному округу (далее – уполномоченный орган) обратилось в суд с заявлением о признании недействительными договоров купли-продажи, заключенных между должником и Кузьмицким Василием Антоновичем, применении последствий недействительности сделок, истребовании имущества из чужого незаконного владения общества «Русресурс» и Сынкова Максима Егоровича. Определением Арбитражного суда Архангельской области от 01.07.2019, оставленным без изменения постановлением Четырнадцатого арбитражного апелляционного суда от 11.10.2019, заявление удовлетворено. Постановлением Арбитражного суда Севро-Западного округа от 17.12.2019 вышеуказанные судебные акты отменены, дело направлено на новое рассмотрение в Арбитражный суд Архангельской области. При новом рассмотрении определением Арбитражного суда Архангельской области от 10.03.2020, оставленным без изменения постановлениями Четырнадцатого арбитражного апелляционного суда от 09.07.2020 и Арбитражного суда Северо-Западного округа от 11.09.2020, уточнённые требования уполномоченного органа удовлетворены. 2 Впоследствии общество «Русресурс» обратилось в суд с заявлением о прекращении исполнительного производства в части истребования причала общей площадью 934 кв.м., кадастровый номер 29:28:000000:1366; прекращении исполнительного производства от 09.10.2020 № 38158/20/29047-ИП в той же части. Определением Арбитражного суда Архангельской области от 06.09.2021, оставленным без изменения постановлениями Четырнадцатого арбитражного апелляционного суда от 23.11.2021 и Арбитражного суда Северо-Западного округа от 18.02.2022, отказано в удовлетворении заявления о прекращении исполнительного производства.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удовлетворении заявления о прекращения исполнительного производства.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суды, руководствуясь положениями статей 16, 318 и 327 Арбитражного процессуального кодекса Российской Федерации, статей 43 и 88 Федерального закона от 02.10.2007 № 229-ФЗ «Об исполнительном производстве», исходили из отсутствия причин для удовлетворения требований общества «Русресурс» по заявленным основаниям.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«Русресурс»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