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Иваненко Олега Владимировича в Арбитражный суд Белгородской области обратился финансовый управляющий его имуществом Желудков Антон Евгеньевич с заявлением о признании недействительной сделкой передачу имущества должника взыскателю Зотееву Сергею Николаевичу на основании актов судебного пристава-исполнителя ОСП по г. Белгороду УФССП России по Белгородской области от 19.10.2018 о передаче нереализованного в принудительном порядке имущества должника взыскателю, а также применении последствий недействительности сделки в виде возврата в конкурсную массу должника переданного взыскателю имущества (транспортные средства) и восстановления задолженности должника перед взыскателем в размере 513 975 рублей. Определением Арбитражного суда Белгородской области от 22.04.2021 заявление финансового управляющего удовлетворено. 2 Постановлением Девятнадцатого арбитражного апелляционного суда от 08.09.2021 определение суда первой инстанции отменено и в удовлетворении заявления отказано. Арбитражный суд Центрального округа постановлением от 14.02.2022 постановление суда апелляционной инстанции оставил без изменения. Первов Артем Геннадьевич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сделка совершена в ходе исполнительного производства, действия судебного пристава-исполнителя были предметом обжалования Первовым А.Г., которому судом общей юрисдикции отказано в удовлетворении административного иска, учитывая недоказанность наличия совокупности обстоятельств, необходимой для признания сделки недействительной на основании пункта 2 статьи 61.2 Федерального закона от 26.10.2002 № 127-ФЗ «О несостоятельности (банкротстве)», ввиду недоказанности, что взыскатель является заинтересованным лицом по отношению к должнику, а также недоказанности осведомленности взыскателя о противоправной цели сделки, отклонения действий взыскателя от добросовестного и разумного поведения при принятии спорного имущества, суд апелляционной инстанции пришел к выводу об отсутствии оснований для удовлетворения заявления.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3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Первову Артему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