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Самарской области от 15.09.2021 отказано в удовлетворении ходатайства Гребенкина В.В. о назначении судебной экспертизы; завершена процедура реализации имущества Перфильева Александра Владимировича и должник освобожден от дальнейшего исполнения требований кредиторов, в том числе не заявленных при введении реализации имущества гражданина. Постановлением Одиннадцатого арбитражного апелляционного суда от 23.11.2021 определение суда первой инстанции оставлено без изменения. Арбитражный суд Поволжского округа постановлением от 22.02.2022 указанные судебные акты оставил без изменения. Гребенкин Василий Васильевич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в ходе процедуры реализации имущества должника финансовым управляющим проведены все необходимые мероприятия, предусмотренные положениями Федерального закона от 26.10.2002 № 127-ФЗ «О несостоятельности (банкротстве)», в том числе установлено отсутствие недвижимого имущества, транспортных средств и доказательств возможности дальнейшего формирования конкурсной массы, суды сделали вывод о наличии оснований для завершения процедуры реализации имущества должника. Применяя в отношении должника правило об освобождении от дальнейшего исполнения обязательств, суды исходили из недоказанности наличия обстоятельств, предусмотренных пунктами 4 и 5 статьи 213.28 Федерального закона «О несостоятельности (банкротстве)». Учитывая отсутствие надлежащих и бесспорных доказательств необходимости проведения повторного анализа финансового состояния должника с целью выявления признаков фиктивного или преднамеренного банкротства, суды пришли к выводу об отсутствии оснований для удовлетворения ходатайства о проведении экспертизы. Доводы жалобы – с учетом установленных судами фактических обстоятельств –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Гребенкину Василию Васильевичу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