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«Российский сельскохозяйственный банк» в лице Башкирского регионального филиала (далее – Банк) обратилось в Арбитражный суд города Москвы с иском к обществу с ограниченной ответственностью «Консалтинговая группа «М-Лигал» (далее – Общество) о признании недействительными публичных торгов, проведенных Обществом 23.09.2019, по продаже земельного участка общей площадью 1 497 995 кв. м (кадастровый номер 50:29:0030614:23), расположенного по адресу: Московская обл., Воскресенский район, г/пос. Воскресенск, д. Трофимово, ул. Дачная, дом 21 (далее – земельный участок; лот № 3, протокол о результатах торгов по продаже арестованного имущества от 23.09.2019). К участию в деле в качестве третьих лиц, не заявляющих самостоятельных требований на предмет спора, привлечены Фридрихсен Анна Александровна и судебный пристав-исполнитель Воскресенского районного отдела судебных приставов Управления Федеральной службы судебных приставов по Московской области Балабко Ирина Константиновна (далее – СПИ Балабко И.К.). Решением Арбитражного суда города Москвы от 26.07.2021, оставленным без изменения постановлением Девятого арбитражного апелляционного суда 2 от 26.10.2021 и постановлением Арбитражного суда Московского округа от 16.02.2022,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поскольку предметом спора является имущество, расположенное в Московской области, то настоящее дело должно рассматриваться с учетом правил об исключительной подсудности, установленной частью 1 статьи 38 Арбитражного процессуального кодекса Российской Федерации (далее – АПК РФ). Также Фридрихсен А.А. настаивает на истечении срока исковой давности по заявленным требованиям.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03.08.2018 Симоновским районным судом города Москвы выдан исполнительный лист на принудительное исполнение решения по делу № 2-367/2018 по иску Банка к Фридрихсен А.А. об обращении взыскания на залог, а именно спорный земельный участок; начальная продажная цена предмета залога с публичных торгов установлена в размере 22 318 400 рублей. На основании указанного исполнительного листа СПИ Балабко И.К. возбуждено исполнительное производство № 51638/18/50003-ИП. В рамках данного исполнительного производства специализированной организацией – обществом с ограниченной ответственностью «Консалтинговая группа «М-Лигал» (далее – Общество) 10.07.2019 проведены торги по продаже принадлежащего Фридрихсен А.А. арестованного недвижимого имущества. Торги признаны несостоявшимися ввиду отсутствия заявок. СПИ Балабко И.К. 25.07.2019 вынесено постановление о снижении цены переданного на реализацию имущества на 15%. Банком 09.08.2019 направлено заявление в Симоновский районный суд города Москвы об изменении порядка исполнения решения суда. Одновременно в Воскресенский городской суд Московской области было направлено заявление о приостановлении исполнительного производства № 5163 8/18/50003-ИП до рассмотрения заявления Банка об изменении порядка исполнения решения Симоновского районного суда города Москвы от 17.05.2018 по делу № 2-367/2018. 3 Определением Воскресенского городского суда Московской области от 12.09.2019 исполнительное производство № 51638/18/50003-ИП приостановлено. По сведениям от 15.12.2020 о ходе исполнительного производства № 51638/18/50003-ИП СПИ Балабко И.К. 20.09.2019 вынесено постановление о приостановлении исполнительного производства. Между тем 23.09.2019 Обществом проведены повторные торги по продаже принадлежащего Фридрихсен А.А. арестованного недвижимого имущества. Согласно протоколу о результатах проведения открытых торгов по продаже арестованного имущества от 23.09.2019 торги признаны несостоявшимися ввиду отсутствия заявок. Ссылаясь на необоснованное проведение повторных торгов в период приостановления исполнительного производства, а также на неполучение Банком предложения судебного пристава-исполнителя оставить имущество за собой в порядке части 3 статьи 92 Федерального закона от 02.10.2007 № 229-ФЗ «Об исполнительном производстве» (далее – Закон № 229-ФЗ), истец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449 Гражданского кодекса Российской Федерации, статьями 39, 45, 89 Закона № 229-ФЗ, суды удовлетворили заявленные требования, установив, что повторные торги проведены в период приостановления исполнительного производства в судебном порядке, приняв во внимание, что взыскателю не было направлено предложение оставить имущество (предмет реализации) за собой. Отклоняя ссылку заявителя о пропуске рока исковой давности, суды указали на то, что о проведении торгов истцу стало известно из поступившего 19.113030 искового заявления Фридрихсен А.А. о признании обременений отсутствующим. При этом у истца не было основании полагать, что несмотря на определение Воскресенского городского суда Московской области, торги состоятся. Довод заявителя о неправильном определении подсудности подлежит отклонению с учетом положений статьи 35 АПК РФ. Иные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Фридрихсен Анны Александровны для рассмотрения в судебном заседании Судебной коллегии по экономическим спорам Верховного Суда Российской Федерации. Судья Верховного Суда 4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