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Куткова Николая Ивановича финансовый управляющий его имуществом Бондаренко В.И. обратился в Арбитражный суд Краснодарского края с ходатайством об истребовании у должника документации, относящейся к деятельности крестьянского фермерского хозяйства. Определением Арбитражного суда Краснодарского края от 19.10.2021 на должника возложена обязанность предоставить финансовому управляющему всю документацию, относящуюся к деятельности крестьянского фермерского хозяйства, а именно: финансовую документацию, документацию по личному составу сотрудников, все заключенные крестьянским фермерским хозяйством договоры, учредительные документы, протоколы собраний участников крестьянского фермерского хозяйства и иную документацию, относящуюся к деятельности крестьянского фермерского хозяйства. Постановлением Пятнадцатого арбитражного апелляционного суда от 15.12.2021 определение суда первой инстанции оставлено без изменения. 2 Арбитражный суд Северо-Кавказского округа постановлением от 16.02.2022 указанные судебные акты оставил без изменения. Кутков Николай Иванович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ходатайство финансового управляющего об истребовании документов, суды руководствовались положениями статей 66, 65, 71, 223 Арбитражного процессуального кодекса Российской Федерации, статьями 20.3, 32, 213.1, 213.9, 213.25, 213.28 Федерального закона от 26.10.2002 № 127-ФЗ «О несостоятельности (банкротстве)», разъяснениями, изложенными в пунктах 41 и 42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должник не исполнил обязанность по передаче финансовому управляющему документации, относящейся к деятельности крестьянского фермерского хозяйства (документы переданы выборочно, оригиналы отсутствуют), несмотря на то, что в его адрес был направлен соответствующий запрос, и отсутствуют доказательства, бесспорно свидетельствующие о невозможности передачи должником истребованных документов.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Куткову Николаю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