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Пермского края от 21.06.2021, оставленным без изменения постановлением Семнадцатого арбитражного апелляционного суда от 20.01.2022 и постановлением Арбитражного суда Уральского округа от 18.03.2022, признаны недействительными договоры займа от 16.09.2016 № 1 и № 2, заключенные между должником и Данилиным В.Н., применены последствия их недействительности в виде признания обязательства должника перед Данилиным В.Н. в сумме 3 620 667 рублей 52 копеек возникающим из договора поручительства. В кассационной жалобе Данилин В.Н. просит об отмене судебных актов, ссылаясь на отсутствие права на повторное оспаривание договоров, нарушение прав примененными последствиями.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Ссылка заявителя на значение решения Ленинского районного суда г.Перми от 06.02.2020 по делу № 2-151/2020 не влияет результат рассмотрения заявления, поскольку в рамках названного дела не устанавливались обстоятельства, имеющие значение для оценки юридической силы договоров займа применительно к банкротству их участника. Суды в пределах рассматриваемого спора установили, что договоры прикрывали отношения по поручительству должника за исполнение руководимым им лицом перед кредитором обязательств по поставке, задолженность за которую составила 3 620 667 рублей 52 копеек, признанную судом возникшей из поручительства в силу статей 10, 168, 170, 167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Данилину В.Н.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