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«Амурский Леспромхоз» обратилось в суд с жалобой на действия (бездействие) арбитражного управляющего Шиловой А.Н., в которой просило признать незаконными действия последней, выразившиеся в необоснованном привлечении по трудовым договорам Герасимова Владимира Ильича, Герасимова Евгения Владимировича для обеспечения деятельности арбитражного управляющего; просило взыскать с арбитражного управляющего Шиловой А.Н. в пользу должника убытки в размере 1 083 353 рубля 79 копеек. Определением Арбитражного суда Амурской области от 19.10.2021, оставленным без изменения постановлениями Шестого арбитражного апелляционного суда от 25.01.2022 и Арбитражного суда Дальневосточного округа от 29.03.2022, жалоба удовлетворена частично. Действия Шиловой А.Н., выразившиеся в необоснованном привлечении по трудовым договорам Герасимова Е.В. и Герасимова В.И. признаны незаконными; с Шиловой А.Н. в пользу должника взысканы убытки в размере 756 471 рубль 64 копейки. В удовлетворении остальной части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Амурской области.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15 Гражданского кодекса Российской Федерации, статьями 20.3, 20.7, 60, 129 Федерального закона от 26.10.2002 № 127-ФЗ «О несостоятельности (банкротстве)», пунктами 1, 4 и 5 постановления Пленума Высшего Арбитражного Суда Российской Федерации от 17.12.2009 № 91 «О порядке погашения расходов по делу о банкротстве», исходили из доказанности наличия в оспариваемых действиях (бездействии) арбитражного управляющего Шиловой А.Н. вменяемых ей нарушений законодательства о несостоятельности, прав и законных интересов должника и его кредиторов необоснованным привлечением специалистов (коменданта и разнорабочего, дублировавших функцию юридического лица – арендатора производственной базы должника по ремонту находящегося на ней имущества и поддержанию его в исправном состоянии), в том числе факта причинения убытков в размере необоснованно выплаченной оплаты труда. Выводы судов соответствуют нормам права, оснований для переоценки этих выводов не имеется. Несогласие заявителя с данными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Шиловой Ангелине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