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Вологодской области от 01.09.2020 Кочкин Михаил Станиславович признан несостоятельным (банкротом), в отношении него введена процедура реализации имущества гражданина, финансовым управляющим имуществом должника утвержден Лефонов Алексей Валерьевич. Определением Арбитражного суда Вологодской области от 09.06.2021 процедура реализации имущества должника завершена, вопрос о применении к должнику правила об освобождении от дальнейшего исполнения обязательств выделен в отдельное производство. Определением Вологодской области от 26.10.2021 должник освобожден от дальнейшего исполнения требований кредиторов. Постановлением Четырнадцатого арбитражного апелляционного суда от 23.12.2021 определение суда первой инстанции оставлено без изменения. Арбитражный суд Северо-Западного округа постановлением от 09.03.2022 указанные судебные акты оставил без изменения. 2 Общество с ограниченной ответственностью «Кредит Коллект» обратилось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статьи 213.28 Федерального закона от 26.10.2002 № 127-ФЗ «О несостоятельности (банкротстве)», разъяснениями, изложенными в пунктах 45 и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отсутствия обстоятельств, препятствующих применению в отношении должника правила об освобождении от дальнейшего исполнения требований кредиторов, не установив в действиях должника недобросовестного поведения. В частности, суды указали на отсутствие доказательств проведения банком проверки платёжеспособности должника при предоставлении ему кредита и выявления факта указания заемщиком в анкете ложных сведения об источниках своих доходов и составе имущества; отсутствие доказательств умышленного уклонения от исполнения обязательств перед кредитором, а также признаков преднамеренного и фиктивного банкротства.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3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«Кредит Коллект»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