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30.06.2021, оставленным без изменения постановлениями Пятого арбитражного апелляционного суда от 01.11.2021 и Арбитражного суда Дальневосточного округа от 18.02.2022, в удовлетворении заявления отказано. В кассационной жалобе ООО «Западное Побережье» ставит вопрос об отмене принятых по делу судебных актов, ссылаясь на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управлением в ходе проведения проверки соблюдения требований законодательства в сфере охраны водных биологических ресурсов при осуществлении промышленного рыболовства рыбодобывающим предприятием ООО «Западное Побережье» выявлено, что ООО «Западное Побережье», осуществляя промышленное рыболовство, вело специализированный промысел мойвы на участке, выделенном (представленном) для осуществления промышленного рыболовства для добычи (вылова) анадромных видов рыб в нарушение требований пункта 28.29 Правил рыболовства для Дальневосточного рыбохозяйственного бассейна, утвержденных приказом Министерства сельского хозяйства Российской Федерации от 23.05.2019 № 267 (далее – Правила рыболовства). По результатам проверки управлением выдано предписание об устранении нарушений правил рыболовства. Не согласившись с ненормативным правовым актом управления, ООО «Западное Побережье» обратилось в арбитражный суд с заявлением о признании его незаконным. Оценив представленные в материалы дела доказательства, суды, руководствуясь положениями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Федерального закона от 20.12.2004 № 166-ФЗ «О рыболовстве и сохранении водных биологических ресурсов», Правилами рыболовства, постановлением Правительства Сахалинской области от 17.03.2011 № 79 «Об утверждении Перечня рыбопромысловых участков Сахалинской области», пришли к выводу о наличии у управления правовых оснований для выдачи оспариваемого предписания. Судебные инстанции исходили из того, что ООО «Западное Побережье» в нарушение действующих Правил рыболовства, осуществляя промышленное рыболовство, вело специализированный промысел рыбы на участке, выделенном другому лицу (ООО «Невод») для осуществления промышленного рыболовства для добычи анадромных видов рыб. Доводы заявителя о неправильном определении управлением рыболовного участка по точкам географических координат; о нахождении орудия добычи водных биологических ресурсов за пределами рыболовного участка, предоставленного для осуществления промышленного рыболовства ООО «Невод», являлись предметом рассмотрения судов и не опровергают их выводы, сделанные на основании правильного применения норм права к установленным обстоятельствам дела. Приведенные доводы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сводятся к несогласию с выводами судов по фактическим обстоятельствам дела,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«Западное Побережье»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"Западное Побережье" (подробнее) Ответчики: ОРКМ Службы в г. Невельске ПУ ФСБ России по Сахалинской области (подробнее) Отделение режимно-контрольных мероприятий Службы в городе Невельске Пограничного управления ФСБ России по Сахалинской области (подробнее) Иные лица: Федеральное государственное казенное учреждение "Пограничное управление Федеральной службы безопасности Российской Федерации по Сахалинской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