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арбитражный суд с заявлением о признании недействительными результатов торгов, оформленных протоколом от 05.11.2015 № 1, а также заключенного между должником и ФИО2 по итогам торгов договора купли-продажи от 05.11.2015, и о применении последствий недействительности оспариваемого договора. Определением Арбитражного суда города Санкт-Петербурга и Ленинградской области от 19.05.2016, оставленным без изменения постановлениями Тринадцатого арбитражного апелляционного суда от 07.09.2016 и Арбитражного суда Северо-Западного округа от 22.11.2016, в удовлетворении заявленных требований отказано. ФИО1 обратился в Верховный Суд Российской Федерации с кассационной жалобой, в которой просит упомянутые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определения суда первой инстанции и других судебных актов, доводов кассационной жалобы заявителя, представленных им документов, не установлено. Отказывая в удовлетворении требования о признании торгов и договора недействительными и подтверждая правильность данного вывода, суды руководствовались статьями 447 , 449 Гражданского кодекса Российской Федерации, статьями 110, 139 Федерального закона от 26.10.2002 № 127-ФЗ «О несостоятельности (банкротстве)» и исходили из того, что торги проведены с соблюдением установленных законом требований, права должника не нарушены, сведения относительно незавершенного строительством дома, который находится на земельном участке, были учтены при оценке имущества должника, доказательства, свидетельствующие об иной, более высокой цене имущества, заявителем не представлены. Доводы заявителя относительно наличия у него права собственности на долю в незавершенном строительством объекте получили надлежащую правовую оценку со стороны апелляционного и окружного судов. Полномочиями же по переоценке доказательств и разрешению вопросов факта Судебная коллегия по экономическим спорам Верховного Суда Российской Федерации не наделена.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АНО ВПО "Международный банковский институт" (подробнее) АО Банк ВТБ24 (публичное) (подробнее) Главному врачу Государственного бюджетного учреждения здравоохранения, Ленинградская областная клиническая больница (подробнее) ЗАО "Пинстрой (подробнее) И.О. к/у Черняев С.В. (подробнее) и.о к/у Черняев Сергей Владимирович (подробнее) ИП Петров Сергей Юрьевич (подробнее) К/у Голубев Дмитрий Валерьевич (подробнее) Ленинградская областная клиническая больница (подробнее) Межрайонная инспекция федеральной налоговой службы №15 по Санкт-Петербургу (подробнее) Межрайонная инспекция Федеральной налоговой службы №19 по Санкт-Петербургу (подробнее) Межрайонная ИФНС России №18 по Санкт-Петербургу (подробнее) НП "Саморегулируемая организация арбитражных управляющих Северо-Запада" (подробнее) НП "Саморегулируемая организация а/у "Северная Столица" (подробнее) НП "СОАУ "Развитие" (подробнее) НПСО "Гильдия арбитражных управляющих" (подробнее) ОАО "Банк "Санкт-Петербург" (подробнее) ОАО Руководителю Банка энергетического машиностроения (ЭНЕРГОМАШБАНК) (подробнее) Общество с ограниченной ответственностьюя Сервис " (подробнее) ООО "Ассоциация независимых судебных экспертов" (подробнее) ООО "Атлантика" (подробнее) ООО "Аудит Финанс-Петербург" (подробнее) ООО "Бюро экспертиз и консультаций №1" (подробнее) ООО "Глория Сервис" (подробнее) ООО "Европейский центр судебных экспертов" (подробнее) ООО "Евротек-Строительные Проекты" (подробнее) ООО "Жилпромстрой" (подробнее) ООО "Инвестпроект" (подробнее) ООО "КЭФФРИ" (подробнее) ООО "Невский Эксперт" (подробнее) ООО "Нортикс" (подробнее) ООО "ПАРНЕРСТВО" (подробнее) ООО "Развитие" (подробнее) ООО "Рубеж" (подробнее) ООО "Северное" (подробнее) ООО "Северо-Западное независимое экспертно-оценочное бюро" (подробнее) ООО "Универсальный финансовый консультант" (подробнее) ООО "Центр аудиторских услуг" (подробнее) ООО "Центр независимой экспертизы "Невский эксперт" (подробнее) ООО "Центр независимой экспертизы "Петроградский эксперт" (подробнее) ООО "Центр судебной экспертизы" (подробнее) ООО Центр Судебных Экспертиз "РОСЭКСПЕРТ" (подробнее) ООО "Юридическое бюро "Решение" (подробнее) ООО "Юридическрое бюро "Решение" (подробнее) ПАО "Банк"Санкт-Петербург" (подробнее) Почтовое отделение "Санкт-Петербург 196066" (подробнее) Руководителю Межрайонной ИФНС №15 по Санкт-Петербургу (подробнее) Руководителю Межрайонной ИФНС России №18 по Санкт-Петербургу (подробнее) Руководителю Федерального бюджетного учреждения Северо-Западный региональный центр судебной экспертизы (подробнее) Саморегулирующая организация арбитражных управляющих Северо-Запада (подробнее) Санкт-Петербургская Торгово-промышленная палата (подробнее) Союз "Саморегулируемая орагнизация арбитражных управляющих Северо-Запада" (Союз "СРО АУ СЗ") (подробнее) Тринадцатый арбитражный аппеляционный суд (подробнее) Управление Федеральной службы государственной регистрации, кадастра и картографии по городу Санкт-Петербургу (подробнее) Управление Федеральной службы государственной регистрации, кадастра и картографии по Ленинградской области (подробнее) Управление Федеральной службы судебных приставов по Санкт-Петербургу. Межрайонный отдел ИОИП УФССП России по Санкт-Петербургу (подробнее) УФНС России по Санкт-Петербургу (подробнее) Федеральное бюджетное учреждение Северо-Западный региональный центр судебной экспертизы (подробнее) Центр независимой профессиональной экспертизой "ПетроЭксперт" (подробнее) Центр независимой профессиональной экспертизы "ПетроЭксперт" (подробнее) Последние документы по делу: Определение от 13 августа 2019 г. по делу № А56-81106/2013 Определение от 20 сентября 2017 г. по делу № А56-81106/2013 Определение от 31 марта 2017 г. по делу № А56-81106/2013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