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Айкашева Алексея Владимировича кредитор Анисимов Владимир Михайлович обратился в Арбитражный суд Ростовской области с заявлением, уточненным в порядке статьи 49 Арбитражного процессуального кодекса Российской Федерации, о возложении обязанности на должника передать финансовому управляющему в конкурсную массу поименованные в заявлении транспортные средства. К участию в деле в качестве созаявителя привлечен финансовый управляющий Марков Максим Павлович. Определением Арбитражного суда Ростовской области от 27.08.2021 суд обязал должника передать финансовому управляющему транспортное средство ММЗ 81021, технический паспорт РА005657 и свидетельство о регистрации транспортного средства; в удовлетворении заявления в остальной части отказал. 2 Постановлением Пятнадцатого арбитражного апелляционного суда от 12.12.2021 определение суда первой инстанции оставлено без изменения. Арбитражный суд Северо-Кавказского округа постановлением от 18.02.2022 указанные судебные акты оставил без изменения. Анисимов Владимир Михайлович и финансовый управляющий Марков Максим Павлович обратились в Судебную коллегию Верховного Суда Российской Федерации с кассационными жалобами на принятые судебные акты в части отказа в удовлетворении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 в обжалуемой части, суды, руководствуясь положениями статей 213.9, 213.25 Федерального закона от 26.10.2002 № 127-ФЗ «О несостоятельности (банкротстве)», разъяснениями, изложенными в пунктах 42, 47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 фактическое отсутствие истребуемых транспортных средств у должника, пришли к выводу о невозможности передать имущество в натуре. Доводы, изложенные в кассационных жалобах, об оспаривании факта утилизации и выбытия спорных транспортных средств из владения должника приводились в судах, были рассмотрены судами и им дана надлежащая оценка.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3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Анисимову Владимиру Михайловичу и финансовому управляющему Маркову Максиму Павловичу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