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Шестнадцатого арбитражного апелляционного суда от 03.08.2021 и постановление Арбитражного суда Северо-Кавказского округа от 29.11.2021 по делу № А63-18015/2020 Арбитражного суда Ставропольского края отменить. Оставить в силе решение Арбитражного суда Ставропольского края от 18.03.2021.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И.Л. Грачева Судья Н.С. Чучунова Суд: Верховный Суд РФ (подробнее) Истцы: ООО Ставропольторг (подробнее) Ответчики: Администрация города Ставрополя (подробнее) Иные лица: НП "Центр независимых судебных экспертиз, криминалистики и права" (подробнее) ФЕДЕРАЛЬНОЕ ГОСУДАРСТВЕННОЕ АВТОНОМНОЕ ОБРАЗОВАТЕЛЬНОЕ УЧРЕЖДЕНИЕ ВЫСШЕГО ОБРАЗОВАНИЯ "СЕВЕРО-КАВКАЗСКИЙ ФЕДЕРАЛЬНЫЙ УНИВЕРСИТЕТ" (подробнее) Судьи дела: Попов В.В. (судья) Последние документы по делу: Определение от 22 августа 2022 г. по делу № А63-18015/2020 Резолютивная часть определения от 26 мая 2022 г. по делу № А63-18015/2020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