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Волков А.Г. (далее – предприниматель) обратился в Арбитражный суд города Санкт-Петербурга и Ленинградской области с заявлением о возмещении обществом с ограниченной ответственностью «Олимп» (далее – должник, общество «Олимп») 628 333 руб. судебных расходов на оплату услуг представителя, понесенных им в связи с рассмотрением дела о банкротстве должника. Определением суда первой инстанции от 28.06.2021, оставленным без изменения постановлениями судов апелляционной инстанции от 20.10.2021 и округа от 24.01.2022, в удовлетворении заявления отказано. В кассационной жалобе, поданной в Верховный Суд Российской Федерации, предприниматель, ссылаясь на существенные нарушения судами норм права, просит отменить указанные судебные акты и направить вопрос на новое рассмотрение в суд первой инстанции. 2 Изучив обжалуемые судебные акты, судья не находит оснований для их пересмотра в порядке кассационного производства Судебной коллегией Верховного Суда Российской Федерации. Судами установлено, что общество «Софт Хаус Про» обратилось в Арбитражный суд города Санкт-Петербурга и Ленинградской области с заявлением о признании общества «Олимп» несостоятельным (банкротом), возбуждено производство по делу о его несостоятельности (банкротстве). Определением суда от 21.03.2019 в отношении должника введена процедура наблюдения, решением от 19.08.2019 – открыто конкурсное производство. Определением от 03.12.2019 произведена процессуальная замена кредитора общества «Софт Хаус Про» в деле о банкротстве должника на его правопреемника – предпринимателя на основании договора цессии от 12.08.2019. Впоследствии определением того же суда от 22.01.2020 производство по делу о несостоятельности (банкротстве) должника прекращено на основании пункта 1 статьи 57 Федерального закона от 26.10.2002 № 127-ФЗ «О несостоятельности (банкротстве)». В обоснование заявления о возмещении судебных расходов предприниматель ссылался на договор поручения от 01.11.2019, заключенный между последним (доверителем) и Петроградской Коллегией адвокатов Адвокатской палаты Санкт-Петербурга (поверенным), предметом которого является полное юридическое сопровождение интересов доверителя в деле о банкротстве должника. Разрешая спор, суды первой и апелляционной инстанций оценили представленные по делу доказательства и исходили из отсутствия в рассматриваемом случае оснований для взыскания с должника судебных расходов по оплате услуг представителя, в том числе ввиду недоказанности факта оказания Петроградской Коллегией адвокатов юридических услуг в связи с участием в рассмотрении дела о банкротстве общества «Олимп». С указанными выводами впоследствии согласился суд округа. Доводы кассационной жалобы были предметом рассмотрения судов, не подтверждают наличие существенных нарушений ими норм права и не могут служить достаточными основаниями для пересмотра обжалуемых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 Капкаев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