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Егоркина Надежда Евгеньевна, как участник общества с ограниченной ответственностью «Любимый город» (далее – Общество), 30.08.2021 обратилась в Арбитражный суд Оренбургской области с иском к Обществу о предоставлении документов. В ходе рассмотрения дела в суде первой инстанции истец заявил об отказе от требований. Представитель ответчика предоставил письменную расписку от 15.11.2021 о получении документов истцом, просил рассмотреть спор по- существу, возражал против принятия заявления об отказе от иска. Определением Арбитражного суда Оренбургской области от 30.11.2021, оставленным без изменения постановлением Восемнадцатого арбитражного апелляционного суда от 30.12.2021 и постановлением Арбитражного суда 2 Уральского округа от 28.02.2022, принят отказ от иска, производство по делу прекращено; с Общества взыскана государственная пошлина.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 первой инстанции необоснованно принял к производству иск, к которому не были приложены необходимые в порядке статей 125-126 Арбитражного процессуального кодекса Российской Федерации (далее – АПК РФ) документы. Обществом своевременно была предоставлена истцу возможность ознакомления и получения документов, однако Егоркина Н.И. от этого уклонилась. Истец обратилась в суд в отсутствие нарушенного права, в связи с чем судебные расходы не могут быть взысканы с ответчика.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Установив, что отказ от иска не нарушает права и законные интересы других лиц и не противоречит закону, суд первой инстанции удовлетворил ходатайство Егоркиной Н.Е. об отказе от иска на основании статьи 49 АПК РФ и прекратил производство по делу на основании пункта 4 части 1 статьи 150 названного Кодекса. Суд, учитывая, что требования Егоркиной Н.И. удовлетворены ответчиком после обращения истца с настоящим иском (15.11.2021), руководствуясь статьей 110 АПК РФ и разъяснениями, изложенными в постановлении Пленума Высшего Арбитражного Суда Российской Федерации от 11.07.2014 № 46 «О применении законодательства при рассмотрении дел в арбитражных судах» 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отнесения на ответчика обязанности по возмещению истцу расходов по уплате государственной пошлины, отметив при этом ,что отказ от иска является правом , а не обязанностью истца.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3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«Любимый город»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