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деле о несостоятельности (банкротстве) Солтонбаевой Валентины Каменовны должник обратилась в Арбитражный суд Республики Алтай с заявлением об обязании финансового управляющего имуществом должника Колотилова А.А. выделять должнику из конкурсной массы ежемесячно денежные средства в размере 12 000 рублей в целях оплаты аренды жилья, начиная с даты признания гражданина несостоятельным (банкротом), при условии фактического поступления денежных средств в конкурсную массу. Определением Арбитражного суда Республики Алтай от 19.10.2021 в удовлетворении заявления отказано. Постановлением Седьмого арбитражного апелляционного суда от 30.12.2021 определение суда первой инстанции оставлено без изменения. Арбитражный суд Западно-Сибирского округа постановлением от 28.03.2022 указанные судебные акты оставил без изменения. Солтонбаева Валентина Каменовна обратилась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Отказывая в удовлетворении заявления должника, суды руководствовались положениями статей 131, 213.25 Федерального закона от 26.10.2002 № 127-ФЗ «О несостоятельности (банкротстве)», положениями Федерального закона от 24.10.1997 № 134-ФЗ «О прожиточном минимуме в Российской Федерации», разъяснениями, содержащимися в постановлениях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 и от 25.12.2018 № 48 «О некоторых вопросах, связанных с особенностями формирования и распределения конкурсной массы в делах о банкротстве граждан», и исходили из недоказанности необходимости аренды жилого дома, несения таких расходов несостоятельным должником, имеющим доход только в виде пенсии, необходимости соблюдения разумного баланса между имущественными интересами кредиторов и личными правами должника.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Солтонбаевой Валентине Каменовне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