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Дергобузова Владимира Константиновича в Арбитражный суд Челябинской области обратился ранее утвержденный финансовый управляющий Удалов Д.И. с заявлением о признании недействительными заключенного между должником и Дергобузовой Екатериной Игоревной соглашения от 04.03.2015 об определении долей в имуществе, находящемся в совместной собственности, и дарении доли, а также заключенного между Дергобузовой (Абакумовой) Е.И. и Абакумовой Ольгой Николаевной договора купли-продажи от 16.02.2017 № 77АА3293390 и применении последствий недействительности сделок в виде возвращения и регистрации за должником спорного недвижимого имущества (жилого дома и земельных участков). Определением Арбитражного суда Челябинской области от 16.08.2019, оставленным без изменения постановлением Восемнадцатого арбитражного 2 апелляционного суда от 26.11.2019 и постановлением Арбитражного суда Уральского округа от 30.01.2020, в удовлетворении заявления отказано. Вновь назначенный финансовый управляющий имуществом должника Толмачев В.А. обратился в Арбитражный суд Челябинской области с заявлением о пересмотре определения суда от 16.08.2019 по новым обстоятельствам. Определением Арбитражного суда Челябинской области от 27.08.2021 в удовлетворении заявления о пересмотре судебного акта по новым обстоятельствам отказано. Постановлением Восемнадцатого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31.01.2022 указанные судебные акты оставил без изменения. Финансовый управляющий Толмачев Вячеслав Анатольевич и общество с ограниченной ответственностью «Нокиан Шина»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приведенные в обоснование заявления о пересмотре судебного акта по новым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указанное заявителем обстоятельство не является новым и не может служить основанием для пересмотра судебного акта по правилам главы 37 АПК РФ. Суды пришли к выводу, что доводы заявителя фактически направлены на переоценку доказательств, имеющих отношение к уже исследованным ранее судом обстоятельствам, оценивая которые и разрешая спор, суды пришли к выводу об 3 отсутствии оснований для удовлетворения заявления ввиду недоказанности наличия в действиях должника по заключению оспариваемых сделок признаков злоупотребления правом и причинения данными сделками вреда имущественным правам кредиторов должника.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Толмачеву Вячеславу Анатольевичу и обществу с ограниченной ответственностью «Нокиан Шина»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