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«Строймаркет» (далее – Общество) обратилось в Арбитражный суд Вологодской области с иском к ООО «Трейдинвест Лтд», ООО «Салон красоты «Гармония», ООО «Деловой центр», ООО «Рентгрупп», Вологодской области в лице Департамента имущественных отношений Вологодской области, Кудряшовой Надежде Николаевне, Городишенину Владимиру Николаевичу о признании недействительным договора купли-продажи земельного участка от 14.07.2016, заключенного между Обществом и Кудряшовой Н.Н. и Городишениным В.Н., по которому права и обязанности покупателей перешли к ООО «Деловой центр», Вологодской области, ООО «Рентгрупп», ООО «Салон красоты «Гармония», ООО «Трейдинвест Лтд»; о применении последствий недействительности сделки в виде обязания ООО «Деловой центр», Вологодской области, ООО «Рентгрупп», ООО «Салон красоты «Гармония», ООО «Трейдинвест Лтд» возвратить Обществу земельный участок с кадастровым номером 35:24:0202013:0022 площадью 913+/-11 кв. м. К участию в деле в качестве третьих лиц, не заявляющих самостоятельных требований относительно предмета спора, привлечены Управление Федерального службы государственной регистрации, кадастра и картографии по Вологодской 2 области, Кудряшов Матвей Игоревич, Кудряшов Олег Игоревич, Кудряшова Наталья Евгеньевна. Решением Арбитражного суда Вологодской области от 04.06.2021, оставленным без изменения постановлением Четырнадцатого арбитражного апелляционного суда от 14.09.2021 и постановлением Арбитражного суда Северо- Западного округа от 27.01.2022,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им не пропущен срок исковой давности по заявленным требованиям. Спорная сделка был совершена со злоупотреблением правом ввиду отсутствия встречного исполнения, основанного на справедливых договорных условиях (пункт 1 статьи 423 Гражданского кодекса Российской Федерации), в ущерб интересам представляемого и интересам юридического лица, что свидетельствовало о недобросовестном поведении участников сделки и является основанием для признания ее недействительной в соответствии со статьями 10,168 Гражданского кодекса Российской Федерации. Сделка с первым покупателем было совершена лишь для вида, носила формальный характер, фактически являлась мнимой. Стоимость земельного участка существенно занижена; принцип свободы договора не должен применяться судом в ситуации, когда будет установлено злоупотребление правом.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«Строймаркет» на праве собственности принадлежал земельный участок общей площадью 913 кв. м (кадастровый номер 35:24:0202013:0022; свидетельство о государственной регистрации права от 04.05.2005). Общество (продавец) и Городишенин В.Н., Кудряшова Н.Н. (покупатели) 14.07.2016 заключили договор купли-продажи земельного участка, согласно которому продавец передает, а покупатели - принимают в общую долевую собственность (Городишенин В.Н. - доля в праве 1/2, Кудряшова Н.Н. - доля в праве 1/2) и оплачивают земельный участок с кадастровым номером 35:24:0202013:0022. Стоимость имущества составила 100 000 рублей, которая на 3 момент подписания договора оплачена полностью. Акт приема-передачи недвижимого имущества не составляется, а передаточным актом считается настоящий договор. Зарегистрировано право общей долевой собственности Кудряшовой Н.Н. (1/2 доля в праве общей долевой собственности) и Городишенина В.Н. (1/2 доля в праве общей долевой собственности) 08.08.2016. На основании определения Вологодского городского суда Вологодской области от 13.06.2017 по делу № 2-6457/2017, 14.12.2017 внесена запись о запрете Кудряшовой Н.Н. отчуждать, обременять правами третьих лиц, а также совершать иные действия по распоряжению 1/2 доли земельного участка с кадастровым номером 35:24:0202013:0022; Городишенину В.Н.- отчуждать, обременять правами третьих лиц, а также совершать иные действия по распоряжению 1/2 доли земельного участка с кадастровым номером 35:24:0202013:0022. Решением Вологодского городского Вологодской области от 09.10.2017 по делу № 2-6457/2017 переведены права и обязанности по договору купли-продажи земельного участка от 14.07.2016 на ООО «Деловой центр», Вологодскую область, ООО «РентГрупп», ООО «ТрейдИнвест ЛТД», ООО «Салон красоты «Гармония», признав их покупателями в долях. Решение мотивировано заключением договора от 14.07.2016 с нарушением преимущественного права указанных лиц на приобретение участка. На основании решения Вологодского городского суда Вологодской области от 09.10.2017 по делу № 2-6457/2017 право общей долевой собственности Кудряшовой Н.Н. (1/2 доля в праве общей долевой собственности) и Городишенина В.Н. (1/2 доля в праве общей долевой собственности) прекращено 29.06.2018. Согласно названному решению от 09.10.2017 по делу № 2-6457/2017 право общей долевой собственности ООО «Деловой центр» зарегистрировано 29.06.2018 (474/1000 доля в праве общей долевой собственности), Вологодской области (421/1000 доля в праве общей долевой собственности), ООО «РентГрупп» (62/1000 доля в праве общей долевой собственности), ООО «ТрейдИнвест ЛТД» (12/1000 доля в праве общей долевой собственности), ООО «Салон красоты «Гармония» (31/1000 доля в праве общей долевой собственности). В обоснование требований по настоящему иску Общество указало, что в результате продажи имущества по договору купли-продажи земельного участка от 14.07.2016, ООО «Строймаркет» причинен значительный ущерб. Исследовав и оценив по правилам статьи 71 АПК РФ представленные доказательства, руководствуясь статьями 153,166, 168, 181 195, 199,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том числе и в связи с истечением срока исковой давности. Признавая пропущенным годичный срок исковой давности, судебные инстанции правомерно исходили из того, что иск направлен на защиту прав ООО «Строймаркет», которое узнало о сделке в момент ее совершения 14.07.2016, 4 тогда как с настоящими требованиями в суд Общество обратилось только 05.07.2019. Вопреки доводам жалобы, суд апелляционной инстанции проверил аргументы ООО «Строймаркет» относительно наличия признаков злоупотребления правом со стороны ответчиков и отклонил их, признав не подтвержденными доказательствами. Кроме того, суды учли, что права покупателей к ответчикам по настоящему делу перешли на основании вступившего в законную силу решения Вологодского городского суда Вологодской области от 09.10.2017 по делу № 2-6457/2017.Из содержания названного судебного акта не следует, что ООО «Строймаркет» при рассмотрении дела ссылалось на недействительность договора от 14.07.2016, отсутствие своего волеизъявления на отчуждение участка и какие-либо иные обстоятельства, вызывающие сомнения в действительности сделки.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«Строймаркет»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