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Захарова Наталья Борисовна обратилась в суд с заявлением о признании недействительными сделок по перечислению должником в пользу общества денежных средств в общем размере 3 191 000 рублей, применении последствий недействительности сделок. Определением Арбитражного суда Кабардино-Балкарской Республики 26.08.2020, оставленным без изменения постановлением Шестнадцатого арбитражного апелляционного суда от 29.12.2020, заявление удовлетворено. Постановлением Арбитражного суда Северо-Кавказского округа от 07.09.2021 отменено названное постановление апелляционного суда, дело направлено на новое рассмотрение в Шестнадцатый арбитражный апелляционный суд. При новом рассмотрении постановлением Шестнадцатого арбитражного апелляционного суда от 01.12.2021 определение суда первой инстанции отменено по безусловным основаниям; заявление рассмотрено по правилам, установленным для рассмотрения дела в суде первой инстанции, и удовлетворено. Постановлением Арбитражного суда Северо-Кавказского округа от 10.03.2022 отменено постановление апелляционного суда от 01.12.2021 в части признания недействительной сделки по перечислению должником обществу 1 185 000 рублей и применения последствий недействительности данной сделки, в этой части в удовлетворении заявления отказано. В остальной 2 части постановление апелляционного суда от 01.12.2021 оставлено без изменения.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 в части признания недействительными сделки по перечислению должником обществу 1 000 687 рублей и применении последствий её недействительности, направить дело на новое рассмотрение в Шестнадцатый арбитражный апелляционный суд.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апелляционной инстанции и округа, руководствуясь статьёй 19, пунктами 1 и 3 статьи 61.3Федерального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оспариваемой части платежей, совершённых в период предпочтительности в пользу заинтересованного лица и в отношении которых отсутствовали доказательства их возврата должнику; правомерно применив последствия их недействительности. Выводы судов апелляционной инстанции и округа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ответственности «Риал – Агро»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