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26.04.2019 Шаляпин Валерий Анатольевич признан несостоятельным (банкротом), в отношении него открыта процедура реализации имущества. Определением Арбитражного суда Московской области от 20.02.2020 финансовым управляющим имуществом должника утвержден Мордухаев Олег Семенович. Косякин Кирилл Сергеевич обратился в Арбитражный суд Московской области с заявлением о признании незаконными действий (бездействия) финансового управляющего, выразившихся в нераспределении средств от реализации имущества гражданина-должника между кредиторами, размещении указанных средств на личном банковском счете финансового управляющего. Определением Арбитражного суда Московской области от 02.09.2021 в удовлетворении заявления отказано. 2 Постановлением Десятого арбитражного апелляционного суда от 15.11.2021 определение суда первой инстанции оставлено без изменения. Арбитражный суд Московского округа постановлением от 11.02.2022 указанные судебные акты оставил без изменения. Косякин Кирилл Сергеевич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суды, оценив представленные доказательства по правилам статьи 71 Арбитражного процессуального кодекса Российской Федерации, руководствовались статьями 20.3, 60, 133, 142, 213.9 Федерального закона от 26.10.2002 № 127-ФЗ «О несостоятельности (банкротстве)» и исходили из отсутствия доказательств того, что указанные заявителем действия (бездействие) финансового управляющего привели к нарушению прав и законных интересов кредиторов, а также отсутствия доказательств неправомерного удержания или растраты вырученных от реализации имущества должника денежных средств. Доводы, изложенные в кассационной жалобе, с учетом установленных судами фактических обстоятельств спора,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Косякину Кириллу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