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мая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Московской области от 19.01.2021 Нагибина Татьяна Александровна признана несостоятельной (банкротом), в отношении нее введена процедура реализации имущества гражданина, финансовым управляющим утвержден Гуляренко Егор Сергеевич. Финансовым управляющим в Арбитражный суд Московской области подано ходатайство о завершении процедуры реализации имущества должника. Определением Арбитражного суда Московской области от 17.09.2021 процедура реализации имущества должника завершена, должник освобождена от дальнейшего исполнения требований кредиторов, в том числе требований кредиторов, не заявленных при реализации имущества гражданина. Постановлением Десятого арбитражного апелляционного суда от 17.11.2021 определение суда первой инстанции оставлено без изменения. Арбитражный суд Московского округа постановлением от 24.01.2022 указанные судебные акты отменил в части применения к должнику правила об освобождении от исполнения обязательств перед кредиторами; в указанной части принял новый судебный акт о неприменении в отношении 2 должника правила об освобождении от дальнейшего исполнения обязательств перед обществом с ограниченной ответственностью «Рубикон». Нагибина Татьяна Александровна обратилась в Судебную коллегию Верховного Суда Российской Федерации с кассационной жалобой на постановление суда округа,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обжалуемого судебного акта в кассационном порядке по доводам жалобы, изученным по материалам, приложенным к ней, не установлено. Удовлетворяя ходатайство финансового управляющего, суды первой и апелляционной инстанций руководствовались положениями статьи 213.28 Федерального закона от 26.10.2002 № 127-ФЗ «О несостоятельности (банкротстве)», установили, что управляющим проведены все необходимые мероприятия, предусмотренные в процедуре банкротства, и исходили из достаточных оснований для завершения процедура реализации имущества должника. Отменяя судебные акты в части и не применяя к должнику правило об освобождении от исполнения обязательств, суд округа установил, что общество «Рубикон» (с учетом состоявшегося процессуального правопреемства на основании определения от 21.04.2021) включено в реестр требований кредиторов должника с требованием о применении последствий недействительности договора дарения, признанного недействительной сделкой на основании статьи 10 Гражданского кодекса Российской Федерации определением Арбитражного суда Мурманской области от 05.06.2018 в рамках дела № А42-7420/2016 о банкротстве супруга должника. Доводы, изложенные в кассационной жалобе, с учетом установленных фактических обстоятельств, выводы суда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судебного акта в кассационном порядке. 3 Нарушений или неправильного применения норм процессуального права, которые могли бы явиться основанием для изменения или отмены судебного акта или которые привели или могли привести к принятию неправильного судебного акта,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Нагибиной Татьяне Александровне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