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Желнин Евгений Петрович обратился в суд с заявлением о признании недействительными сделками выплаты обществом дивидендов за 2014 год Львовой Н.М., Львову В.М., Анохину С.В, Полякову Ю.В., Меркулову Н.М., Солнцеву В.Н., Солнцеву Д.Н. согласно протоколу от 15.03.2016 № 2, протоколу от 29.09.2015 № 04, а также о применении последствий недействительности сделок. Определением Арбитражного суда города Москвы от 06.07.2021, оставленным без изменения постановлением Девятого арбитражного апелляционного суда от 28.09.2021, отказано в удовлетворении заявления. Постановлением Арбитражного суда Московского округа от 07.02.2022 данные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спор на новое рассмотрение, суд округа, руководствуясь положениями пункта 2 статьи 61.2 Федерального закона от 26.10.2002 № 127-ФЗ «О несостоятельности (банкротстве)», статьи 29 Федерального закона от 08.02.1998 № 14-ФЗ «Об обществах с ограниченной ответственностью», исходил из того, что содержащиеся в судебных актах выводы основаны на не полном выяснении всех обстоятельств, имеющих существенное значение для правильного разрешения настоящего спора. При новом рассмотрении судам необходимо, в том числе дать мотивированную оценку доводам участников обособленного спора, дать оценку экономической целесообразности оспариваемых выплат.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Львову Дмитрию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