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 решением суда первой инстанции от 01.09.2021, оставленным без изменения постановлениями Тринадцатого арбитражного апелляционного суда от 03.12.2021 и Арбитражного суда Северо-Западного округа от 17.02.2022, в удовлетворении заявления отказано. В кассационной жалобе, поданной в Верховный Суд Российской Федерации, общество ставит вопрос об отмене принятых по делу судебных актов, ссылаясь на существенное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изъятые сотрудниками УФСБ России по городу Санкт-Петербургу и Ленинградской области в ходе обследования помещений, занимаемых обществом, документы и электронные носители информации переданы в управление на основании постановления о предоставлении результатов оперативно-розыскной деятельности в налоговые органы. Налоговым органом отказано в представлении обществу копий документов и информации, содержащейся на электронных носителях, ввиду того, что данные действия не относятся к его полномочиям. Ссылаясь на то, что законом прямо не предусмотрено ограничение права налогоплательщика на получение копий изъятых в ходе оперативно-розыскных мероприятий документов и информации с электронных носителей, переданных в распоряжение налогового органа, общество обратилось в арбитражный суд. Оценив представленные доказательства, руководствуясь положениями статей 22, 89, 94 Налогового кодекса Российской Федерации, статей 1, 2, 11, 13 Федерального закона от 12.08.1995 № 144-ФЗ «Об оперативно-розыскной деятельности», суды пришли к выводу о том, что оспоренные действия управления и должностного лица налогового органа соответствуют требованиям законодательства и не нарушают права и законные интересы заявителя. Судебный инстанции исходили из того, что обязанность в представлении копий изъятых документов возложена на орган, осуществляющий оперативно-розыскную деятельность. 3 При исследовании обстоятельств дела установлено, что полученные налоговым органом результаты оперативно-розыскной деятельности не использованы при проведении мероприятий налогового контроля (камеральных, выездных проверок), предполагающих право лица знакомиться с результатами таких мероприятий, в том числе с правом снятия копий материалов проверки. Кроме того, суды указали, что представление налоговому органу результатов оперативно-розыскной деятельности не свидетельствует о том, что УФСБ России по городу Санкт-Петербургу и Ленинградской области делегировало управлению полномочия на изготовлении копий изъятых документов и информации с электронных носителей. Доводы кассационной жалобы, в том числе о том, что в связи с передачей изъятых документов и информации на электронных носителях управлению для использования в ходе мероприятий налогового контроля именно налоговый орган обязан обеспечить реализацию права налогоплательщика на копирование документов и информации; об отсутствии ограничения права на получение копий изъятых в ходе оперативно-розыскной деятельности и переданных налоговому органу документов; о незаконности передачи УФСБ России по городу Санкт-Петербургу и Ленинградской области результатов оперативно-розыскной деятельности управлению, не свидетельствуют о допущенной при рассмотрении дела судебной ошибке, не подтверждают существенных нарушений судами норм материального права и норм процессуального права, являлись предметом рассмотрения судов, получили надлежащую правовую оценку с учетом установленных обстоятельств дела и мотивированно отклонены.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«Производственное объединение «Возрождение»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