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04.02.2019 Ливерко Оксана Анатольевна признана несостоятельной (банкротом), в отношении нее введена процедура реализации имущества гражданина, финансовым управляющим утверждена Нечаева Татьяна Григорьевна. Финансовый управляющий обратился в Арбитражный суд Воронежской области с заявлением, уточненным в порядке статьи 49 Арбитражного процессуального кодекса Российской Федерации, о признании недействительной сделкой договора дарения от 20.02.2013, заключенного между должником и Бакировым Русланом Александровичем, и применении последствий недействительности сделки в виде взыскания с Бакирова Р.А. в пользу должника денежных средств в размере действительной стоимости нежилого помещения. К участию в рассмотрении обособленного спора в качестве третьего лица, не заявляющего самостоятельных требований относительно предмета спора, привлечен Ярош Олег Юрьевич. 2 Определением Арбитражного суда Воронежской области от 06.07.2021 заявление удовлетворено; признан недействительным договор дарения от 20.02.2013 и применены последствия недействительности сделки в виде взыскания с Бакирова Р.А. в пользу должника 3 663 000 рублей. Постановлением Девятнадцатого арбитражного апелляционного суда от 26.10.2021 определение суда первой инстанции оставлено без изменения. Арбитражный суд Центрального округа постановлением от 20.01.2022 указанные судебные акты оставил без изменения. Бакиров Руслан Александрович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10, 168 Гражданского кодекса Российской Федерации, положениями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договор дарения выходит за пределы признаков подозрительной сделки, установленных статьей 61.2 Федерального закона «О несостоятельности (банкротстве)», а также из доказанности недобросовестного поведения сторон договора, совершения сделки со злоупотреблением правом. Доводы, изложенные в кассационной жалобе, приводились при рассмотрении спора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3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Бакирову Руслану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