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Михайловой Зои Ивановны вступившим в законную силу определением Арбитражного суда Саратовской области от 29.10.2020 отказано в удовлетворении жалобы должника на действия финансового управляющего Федоровой Алины Анатольевны, выразившиеся в заключении между ЖСК «Феникс» и должником договора уступки права требования от 27.11.2019 № 15. Финансовый управляющий Федорова А.А. обратилась в Арбитражный суд Саратовской области с заявлением о возмещении должником судебных расходов на оплату услуг представителя в размере 100 000 рублей, понесенных при рассмотрении названного обособленного спора. Определением Арбитражного суда Саратовской области от 29.06.2021 заявление удовлетворено в части взыскания с должника 50 000 рублей расходов на оплату услуг представителя, в удовлетворении заявления в остальной части отказано. Постановлением Двенадцатого арбитражного апелляционного суда от 16.08.2021 определение суда первой инстанции оставлено без изменения. 2 Арбитражный суд Поволжского округа постановлением от 15.11.2021 указанные судебные акты оставил без изменения. Михайлова Зоя Ивановна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возмещении судебных расходов, суды оценили представленные доказательства, учли критерии отнесения расходов к судебным издержкам, связанным с рассмотрением дела в арбитражном суде, фактические обстоятельства дела, характер и сложность спора, объем фактически оказанных услуг, критерии разумности и справедливости, баланс интересов сторон и, руководствуясь положениями статьи 110 Арбитражного процессуального кодекса Российской Федерации, разъяснениями, изложенными в пунктах 15 и 18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установили наличие оснований для возмещения понесенных финансовым управляющим судебных расходов за счет должника как заявителя по обособленному спору, требование которого оставлено судом без удовлетворения. Доводы кассационной жалобы выводы судов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Михайловой Зое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