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обратился в суд с заявлением об исключении его имущества из конкурсной массы. Определением Арбитражного суда Свердловской области от 15.10.2018 заявление ФИО2 удовлетворено, из конкурсной массы исключены жилой дом и земельный участок. Постановлением Семнадцатого арбитражного апелляционного суда от 13.02.2019 определение суда первой инстанции отменено, в удовлетворении заявления должника отказано. Арбитражный суд Уральского округа постановлением от 06.05.2019 оставил постановление суда апелляционной инстанции без изменения. В кассационной жалобе, поданной в Верховный Суд Российской Федерации, ФИО2 просит отменить постановления судов апелляционной инстанции и округа, оставив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материалов истребованного дела и доводов кассационной жалобы не усматривается. Отменяя определение суда первой инстанции и отказывая в удовлетворении заявления должника, Семнадцатый арбитражный апелляционный суд, выводы которого поддержал суд округа, руководствовался положениями статей 131 и 213.25 Федерального закона от 26.10.2002 № 127-ФЗ «О несостоятельности (банкротстве)», статьей 446 Гражданского процессуального кодекса Российской Федерации и исходил из того, что жилой дом и земельный участок приобретены ФИО2 по возмездной сделке после инициирования им же процедуры собственного банкротства (в отсутствие необходимости приобретения этого имущества и при наличии значительной кредиторской задолженности) и впоследствии отчуждены по договору дарения в пользу сына, что свидетельствует о направленности воли должника не на реализацию права на жилище, а на освобождение денежных средств, имевшихся в момент возбуждения дела о банкротстве, от обращение взыскания.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принятых исходя из конкретных обстоятельств дела. Руководствуясь статьями 291.6 и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МИФНС №31 по Свердловской области (подробнее) ПАО "Акционерный коммерческий банк содействия коммерции и бизнесу" (подробнее) ПАО "Сбербанк России" (подробнее) Иные лица: АССОЦИАЦИЯ "ДАЛЬНЕВОСТОЧНАЯ МЕЖРЕГИОНАЛЬНАЯ САМОРЕГУЛИРУЕМАЯ ОРГАНИЗАЦИЯ ПРОФЕССИОНАЛЬНЫХ АРБИТРАЖНЫХ УПРАВЛЯЮЩИХ" (подробнее) Ассоциация "Краснодарская межрегиональная саморегулируемая организация арбитражных управляющих "Единство" (подробнее) АССОЦИАЦИЯ "МЕЖРЕГИОНАЛЬНАЯ САМОРЕГУЛИРУЕМАЯ ОРГАНИЗАЦИЯ ПРОФЕССИОНАЛЬНЫХ АРБИТРАЖНЫХ УПРАВЛЯЮЩИХ" (подробнее) 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 (подробнее) Союз "Саморегулируемая организация арбитражных управляющих "Альянс" (подробнее) СОЮЗ "УРАЛЬСКАЯ САМОРЕГУЛИРУЕМАЯ ОРГАНИЗАЦИЯ АРБИТРАЖНЫХ УПРАВЛЯЮЩИХ" (подробнее) Управление Федеральной службы государственной регистрации, кадастра и картографии по Свердловской области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