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11.10.2021, оставленным без изменения постановлением Восемнадцатого арбитражного апелляционного суда от 06.12.2021 и постановлением Арбитражного суда Уральского округа от 21.02.2022, в удовлетворении заявления отказано. В кассационной жалобе закрытое акционерное общество «Южноуральский лизинговый центр» просит об отмене судебных актов вследствие неверной оценки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долю в уставном капитале общества с ограниченной ответственностью «Зауралье» на основании решения суда признано право собственности за акционерным обществом «Монтажное управление № 78», поэтому правильно признали совершение этим обществом действий не в отношении и не за счет имущества должника и невозможность оспаривания их по основаниям, предусмотренным Федеральным законом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«Южноуральский лизинговый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