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«Велес Агро Инвест» обратилось в Арбитражный суд Республики Крым с иском к ООО «Анграм-Инвест» о взыскании 642 400 рублей, перечисленных истцом в счет стоимости объектов недвижимости по договорам купли-продажи квартир. Решением Арбитражного суда Республики Крым от 06.04.2021 требования удовлетворены. Не согласившись с решением суда первой инстанции ФИО1 в порядке статьи 42 Арбитражного процессуального кодекса Российской Федерации (далее – АПК РФ) обратился в Двадцать первый арбитражный апелляционный суд с апелляционной жалобой. Определением Двадцать первого арбитражного апелляционного суда от 03.12.2021, оставленным без изменения постановлением Арбитражного суда Центрального округа от 17.01.2022, производство по апелляционной жалобе прекращено. В кассационной жалобе, поданной в Верховный Суд Российской Федерации, заявитель просит отменить состоявшиеся судебные акты, направив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решение суда первой инстанции напрямую влияет на его права и обязанности, поскольку в оспариваемом судебном акте разрешен вопрос принадлежности имущества, собственником которого является ФИО1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Прекращая производство по апелляционной жалобе, суд апелляционной инстанции верно руководствовался положениями статьи 42 АПК РФ , согласно которым лица, не участвовавшие в деле, о правах и об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настоящим Кодексом. Такие лица пользуются правами и несут обязанности лиц, участвующих в деле. Исходя из сложившихся финансовых правоотношений между истцом и ответчиком, установив невыполнение взятых на себя обязательств в части заключения основных договоров купли-продажи недвижимого имущества, суд принял решение о взыскании денежных средств. Из содержания судебных актов, предмета и оснований спора не усматривается, что обжалуемое решение принято о правах и обязанностях названного лица. Наличие у заявителя какой-либо заинтересованности в исходе дела само по себе не предоставляет ему право обжаловать судебные акты, поскольку по смыслу статьи 42 АПК РФ такое право появляется только у лица, о правах и обязанностях которого суд уже принял решение. Следовательно, ФИО1 не является лицом, которое в силу статьи 42 АПК РФ вправе оспорить решение суда по настоящему делу. Судебными инстанциями отмечено, что заявителем не представлено доказательств наличия зарегистрированного в установленном законом порядке права собственности на какое-либо недвижимое имущество. Наличие у заявителя облигаций, выпущенных ООО «Аграм-Инвест», само по себе не свидетельствует о праве ФИО1 на объекты недвижимости. Доказательств предъявления Алташиным А.А. требований к эмитенту ценных бумаг в материалы дела не представлено.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