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06.07.2021, оставленным без изменения постановлением Двенадцатого арбитражного апелляционного суда от 30.09.2021 и постановлением Арбитражного суда Поволжского округа от 21.01.2022, заявленное требование удовлетворено. В кассационной жалобе, поданной в Верховный Суд Российской Федерации, казначейство, ссылаясь на существенное нарушение судами норм права, просит судебные акты отменить и в удовлетворении требования отказать.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управление направило для исполнения в казначейство постановления о привлечении комитета к административной ответственности в виде штрафов по статье 17.15 Кодекса Российской Федерации об административных правонарушениях, в том числе в рамках исполнительных производств № 13869/17/34044-ИП и № 22606/17/34044-ИП. Данные постановления вынесены в ходе исполнения исполнительных производств, возбужденных на основании решений суда общей юрисдикции, возлагающих на комитет обязанность предоставить жилые помещения физическим лицам. Постановления не исполнены, суммы денежных средств по указанным исполнительным документам на депозитный счет межрайонного отдела судебных приставов по особым исполнительным производствам не поступили. Полагая, что казначейством допущено незаконное бездействие, выразившееся в неприостановлении осуществления операций по расходованию средств на лицевых счетах должника до момента устранения нарушения, управление обратилось с настоящим заявлением в арбитражный суд. Удовлетворяя заявленное требование, суды, оценив представленные в материалы дела доказательства, руководствуясь положениями статей 239 , 242.1 , 242.3 - 242.5 Бюджетного кодекса, статей 7, 12 Федерального закона от 02.10.2007 № 229-ФЗ «Об исполнительном производстве», пришли к выводу о наличии со стороны казначейства незаконного бездействия ввиду непринятия мер для надлежащего исполнения требований исполнительного документа. Судебные инстанции, учитывая финансирование деятельности комитета исключительно за счет бюджетных средств и отсутствие у него открытых расчетных счетов в банковских или иных кредитных организациях, исходили из того, что постановления судебного пристава-исполнителя о привлечении к административной ответственности подлежат исполнению органом федерального казначейства в порядке статьи 242.4 Бюджетного кодекса. Вместе с тем, получив исполнительные документы от управления, казначейство ограничилось направлением их копий должнику, указав на необходимость представить платежные документы для подтверждения исполнения. До настоящего времени постановления управления не исполнены, соответствующие меры при неисполнении документов казначейством не приняты. Доводы, изложенные в кассационной жалобе, не содержат обстоятельств, которые не были проверены и учтены судами при рассмотрении дела и могли повлиять на обоснованность и законность судебных актов, либо опровергнуть выводы судов. По существу доводы жалобы не подтверждают существенных нарушений норм материального и процессуального права, повлиявших на исход дела, выражают несогласие с выводами судов ввиду ошибочного применения положений законодательства, в связи с чем не могут служить основанием для пересмотра судебных актов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Управление Федеральной службы судебных приставов по Волгоградской области (подробнее) Ответчики: Управление Федерального казначейства по Волгоградской области (подробнее) Иные лица: Арбитражный суд Волгоградской области (подробнее) Арбитражный суд Поволжского округа (подробнее) Двенадцатый Арбитражный апелляционный суд (подробнее) КОМИТЕТ СТРОИТЕЛЬСТВА ВОЛГОГРАДСКОЙ ОБЛАСТИ (подробнее) комитет ФИНАНСОВ ВОЛГОГРАДСКОЙ ОБЛАСТИ (подробнее) Межрайонный отдел по особым исполнительным производствам УФССП России по Волгоградской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