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ходатайством о прекращении упрощённой процедуры банкротства отсутствующего должника и переходе к процедуре конкурсного производства в общем порядке. Определением Арбитражного суда Томской области от 29.10.2021, оставленным без изменения постановлениями Седьмого арбитражного апелляционного суда от 30.12.2021 и постановление Арбитражного суда Западно-Сибирского округа от 24.02.2022, отказано в удовлетворении ходатайства.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удовлетворении заявления. Как следует из размещённой на официальном сайте Картотеки арбитражных дел (http://kad.arbitr.ru/) информации о движении настоящего дела № А67-9625/2020, определением Арбитражного суда Томской области от 20.04.2022 рассмотрено и удовлетворено аналогичное вышеуказанному повторное ходатайство заявителя, поданное 28.10.2021; в отношении должника прекращена упрощенная процедура банкротства, суд определил перейти к процедуре конкурсного производства по общим правилам главы VII Федерального закона «О несостоятельности (банкротстве)». При таких условиях и учитывая разъяснения, изложенные в пункте 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производство по кассационной жалобе заявителя на основании пункта 1 части 1 статьи 150 Арбитражного процессуального кодекса Российской Федерации подлежит прекращению. На основании изложенного, руководствуясь статьями 150 и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конкурсного управляющего обществом с ограниченной ответственностью «Сфера РН» ФИО1 на определение Арбитражного суда Томской области от 29.10.2021, постановление Седьмого арбитражного апелляционного суда от 30.12.2021 и постановление Арбитражного суда Западно-Сибирского округа от 24.02.2022 по делу № А67-9625/2020.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