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Соловьева Алексея Викторовича Арбитражным судом Вологодской области в результате объединения споров рассмотрены заявление финансового управляющего имуществом должника Погосяна Г.А. о признании недействительными сделок (платежей), совершенных 25.12.2015, 09.02.2017, 14.07.2017, 04.09.2017 должником в пользу Веретьева Евгения Валериановича на 4 000 000 рублей, и применении последствий недействительности сделок в виде взыскания с Веретьева Е.В. в конкурсную массу должника указанной суммы, процентов за пользование чужими денежными средствами, начисленных на суммы платежа от 25.12.2015 за период с даты вынесения решения о признании должника банкротом до момента фактической уплаты, платежей от 09.02.2017, 14.07.2017, 04.09.2017 с даты их совершения до даты фактической уплаты, восстановления 4 000 000 рублей задолженности Соловьева А.В. перед Веретьевым Е.В. и заявление Веретьева Е.В. о разрешении разногласий, возникших между ним и финансовым управляющим по вопросу включения в реестр текущих платежей 1 375 000 рублей задолженности, возникшей на основании расписки от 04.09.2017. 2 Поступившее в арбитражный суд из Сокольского районного суда Вологодской области дело № 2-503/2020 по иску Веретьева Е.В. к Соловьеву А.В. о взыскании 1 375 000 рублей задолженности принято судом первой инстанции как заявление Веретьева Е.В. о включении требования в реестр требований кредиторов должника и объединено с обособленным спором по заявлениям финансового управляющего и Веретьева Е.В. Определением Арбитражного суда Вологодской области от 20.04.2021 заявление финансового управляющего удовлетворено в части признания недействительными сделками платежей, совершенных 09.02.2017 и 14.07.2017, и применены последствия недействительности сделок в виде взыскания с Веретьева Е.В. в конкурсную массу должника 750 000 рублей; в остальной части в удовлетворении заявления финансового управляющего отказано; признано обоснованным и подлежащим включению в третью очередь реестра требований кредиторов должника требование Веретьева Е.В. в размере 1 375 000 рублей основного долга; в удовлетворении заявления Веретьева Е.В. о разрешении разногласий отказано. Постановлением Четырнадцатого арбитражного апелляционного суда от 19.10.2021 определение суда первой инстанции отменено, в удовлетворении заявления финансового управляющего отказано, разрешены разногласия между Веретьевым Е.В. и финансовым управляющим, требование Веретьева Е.В. признано подлежащим удовлетворению в составе текущих платежей, с должника в пользу Веретьева Е.В. взыскано 3000 рублей в возмещение расходов по уплате государственной пошлины за рассмотрение апелляционной жалобы. Арбитражный суд Северо-Западного округа постановлением от 17.01.2022 постановление апелляционного суда отменил. Определение суда первой инстанции изменил в части установления очередности удовлетворения требования Веретьева Е.В., признав его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кредиторов; определение суда первой инстанции в части признания недействительными платежей от 09.02.2017 и 14.07.2017 и отказа в признании недействительным платежа от 25.12.2015 отменил и в указанной части направил спор на новое рассмотрение в Арбитражный суд Вологодской области; в остальной части определение суда первой инстанции оставил в силе. Веретьев Евгений Валерианович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3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Установив, что требование кредитора заявлено после закрытия реестра требований кредиторов должника, срок предъявления которого не был восстановлен судом, окружной суд пришел к выводу об изменении очередности удовлетворения требования – по правилам пункта 4 статьи 142 Федерального закона от 26.10.2002 № 127-ФЗ «О несостоятельности (банкротстве)» – за счет оставшегося после удовлетворения требований кредиторов, включенных в реестр требований кредиторов, имущества должника. Отменяя принятые по спору судебные акты относительно части платежей и направляя спор в этой части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Доводы, изложенные в кассационной жалобе,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Веретьеву Евгению Валериановичу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