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02.06.2021, оставленным без изменения постановлением Пятнадцатого арбитражного апелляционного суда от 21.07.2021 и постановлением Арбитражного суда Северо-Кавказского округа от 08.12.2021, договор купли-продажи транспортного средства от 14.02.2019, заключенный должником с ФИО2, признан недействительным, ФИО2 обязана возвратить отчужденное транспортное средство в конкурсную массу должника. В кассационной жалобе ФИО1 просит об отмене судебных актов следствие нарушения ее процессуальных прав при рассмотрении спора и неосновательности выводов эксперта о техническом состоянии транспортного средства.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обстоятельства заключения оспариваемого договора между взаимосвязанными лицами без фактической оплаты передаваемого имущества при наличии у должника неисполненных обязательств перед кредиторами, составляющие условия его недействительности в силу статьи 61.2 Федерального закона от 26.10.2002 № 127-ФЗ «О несостоятельности (банкротстве)». Ссылка на нарушение принципа равноправия сторон вследствие невозможности личного участия должника в исследовании доказательств и представления арбитражному суду своих объяснений неосновательна, поскольку в заседании суда первой инстанции от имени должника на основании доверенности присутствовал представитель (статьи 59 , 62 Арбитражного процессуального кодекса Российской Федерации). Заложенное в доводах жалобы оспаривание выводов судов о стоимости автомобиля, сделанных по результату исследования и оценки доказательств, включающих результат назначенной судом экспертизы технического состояния транспортного средства в период заключения сделки,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ТСЖ "Островский" (подробнее) ф/у Никитиной Е.Б. Кандауров А.В. (подробнее) Иные лица: Батаков В.П.представитель Амбарян В.С., Безверхового С.Г., Ноговицкой А.Н (подробнее) Главное управление министерства внутренних дел Российской Федерации по Ростовской области (подробнее) ИФНС России по Ленинскому району г. Ростова-на-Дону (подробнее) ИФНС России по Октябрьскому району г. Ростова-на-Дону (подробнее) ПАО "Сбербанк России" (подробнее) ФЕДЕРАЛЬНОЕ КАЗЕННОЕ УЧРЕЖДЕНИЕ "ИСПРАВИТЕЛЬНАЯ КОЛОНИЯ №7 УПРАВЛЕНИЯ ФЕДЕРАЛЬНОЙ СЛУЖБЫ ИСПОЛНЕНИЯ НАКАЗАНИЙ ПО СТАВРОПОЛЬСКОМУ КРАЮ" (подробнее) Судьи дела: Ксенофонтова Н.А. (судья) Последние документы по делу: Определение от 22 апреля 2022 г. по делу № А53-16947/2019 Определение от 11 апреля 2022 г. по делу № А53-16947/2019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