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обратился в суд с ходатайством о завершении процедуры реализации имущества должника. Определением Арбитражного суда Новосибирской области от 04.12.2019 процедура реализации имущества должника завершена. Постановлением Седьмого арбитражного апелляционного суда от 24.02.2020, оставленным без изменения постановлением Арбитражного суда Западно-Сибирского округа от 26.06.2020, вышеуказанное определение отменено; в удовлетворении ходатайства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отказывая в завершении процедуры реализации имущества должника, апелляционный суд руководствовался положениями статей 213.24, 213.28 Федерального закона от 26.10.2002 № 127-ФЗ «О несостоятельности (банкротстве)», абзацем вторым пункта 6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 из отсутствия доказательств совершения финансовым управляющим всех возможных мероприятий названной процедуры для осуществления расчётов с кредиторами ввиду неполной проверки всего объёма принадлежащего должнику имущества.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Арбитражный суд Западно-Сибирского округа (подробнее) ООО "Авиапредприятие "Северсталь" (подробнее) Отдел опеки и попечительства администрации Кировского района г. Новосибирска (подробнее) ПАО АКЦИОНЕРНЫЙ ЧЕЛЯБИНСКИЙ ИНВЕСТИЦИОННЫЙ БАНК "ЧЕЛЯБИНВЕСТБАНК" (подробнее) ПАО "Челябинскивестбанк" (подробнее) Саморегулируемая организаци япрофессиональных арбитражных управляющих "Альянс управляющих" (подробнее) Седьмой арбитражный апелляционный суд (подробнее) УФРС ПО НСО (подробнее) Финансовый управляющий Усков Антон Сергеевич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