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Мусихина Виктора Валерьевича финансовый управляющий его имуществом Савин М.Ю. обратился в Арбитражный суд города Санкт-Петербурга и Ленинградской области с заявлением, уточненным в порядке статьи 49 Арбитражного процессуального кодекса Российской Федерации, о признании недействительной сделкой банковскую операцию по счету должника, открытому в публичном акционерном обществе «Банк Санкт-Петербург», по погашению задолженности перед Кваша Ириной Викторовной на сумму 40 125 252 рубля 66 копеек, оформленную поручением от 28.12.2018 № 06, и применении последствий недействительности сделки в виде взыскания с Кваша И.В. в пользу должника денежных средств в указанном размере и восстановления задолженности должника перед Кваша И.В. 2 Определением Арбитражного суда города Санкт-Петербурга и Ленинградской области от 22.04.2021 в удовлетворении заявления финансового управляющего отказано. Постановлением Тринадцатого арбитражного апелляционного суда от 12.10.2021 определение суда первой инстанции оставлено без изменения. Арбитражный суд Северо-Западного округа постановлением от 18.01.2022 указанные судебные акты оставил без изменения. Финансовый управляющий Савин М.Ю. обратился в Судебную коллегию Верховного Суда Российской Федерации с кассационной жалобой и дополнением к ней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с учетом дополнения, изученным по материалам, приложенным к ним, не установлено. Разрешая спор, суды руководствовались положениями статей 61.2, 61.3, 213.32 Федерального закона от 26.10.2002 № 127-ФЗ «О несостоятельности (банкротстве)», статьей 181 Гражданского кодекса Российской Федерации,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III.I Федерального закона «О несостоятельности (банкротстве)», исходили из конкретных установленных судами фактических обстоятельств спора и пришли к выводам о недоказанности наличия совокупности условий, необходимой для признания оспариваемой сделки недействительной, и пропуске финансовым управляющим срока исковой давности для признания сделки недействительной. Доводы, изложенные в кассационной жалобе и дополнении к ней, выводы судов не опровергают, не подтверждают существенных нарушений норм 3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должника Савину Михаилу Юрьевичу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