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05.03.2021 жалоба удовлетворена в части признания бездействия управляющего в ненаправлении кредиторам отчета о деятельности один раз в квартал, неопубликовании на сайте ЕФРСБ отчета о результатах проведения процедуры реструктуризации долгов, неопубликовании на сайте ЕФРСБ сообщения о подаче в арбитражный суд заявления о признании сделки недействительной, непроведении инвентаризации имущества должника, неисключении из реестра требования МИФНС № 27; финансовый управляющий Папаян Э.Э. признан аффилированным с кредитором Сараевым Г.Б. лицом и отстранен от исполнения обязанностей. Тринадцатый арбитражный апелляционный суд постановлением от 10.06.2021 отменил определение от 05.03.2021 в части отстранения Папаяна Э.Э. от исполнения обязанностей и в удовлетворении жалобы в этой части отказал. 2 Арбитражный суд Северо-Западного округа постановлением от 05.10.2021 отменил определение от 05.03.2021 и постановление апелляционного суда от 10.06.2021 в части бездействия финансового управляющего Папаяна Э.Э. в ненаправлении кредиторам отчета о деятельности один раз в квартал, неопубликовании на сайте ЕФРСБ сообщения о подаче в арбитражный суд заявления о признании сделки недействительной, непроведении инвентаризации имущества должника, аффилированности финансового управляющего с кредитором Сараевым Г.Б. и в удовлетворении жалобы должника в этой части отказал. В кассационной жалобе Папаян Э.Э. просит об отмене судебных актов в части неопубликования в реестре отчета о результатах проведения процедуры реструктуризации долгов и неисключении из реестра погашенного требования налоговой инспекции, ссылаясь на недопущение указанных нарушений, вменение которых повлекло возбуждение дела об административном правонарушении.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Согласно обжалуемым судебным актам и определению от 30.01.2021, принятому по заявлению должника об исключении требования из реестра, суды установили отсутствие законодательных препятствий для самостоятельного исключения финансовым управляющим из реестра погашенного требования налогового органа в связи обращением должника, имевшим место неоднократно, и направленными налоговой инспекцией финансовому управляющему доказательствами отсутствия задолженности. В силу пункта 4 статьи 20.3 Федерального закона от 26.10.2002 № 127-ФЗ «О несостоятельности (банкротстве)» при проведении процедур, применяемых в деле о банкротстве, арбитражный управляющий обязан действовать добросовестно и разумно в интересах должника, кредиторов и общества. В рассмотренных в пределах данного спора случаях суды усмотрели несоответствие поведения финансового управляющего указанным законным критериям, нарушение прав должника, его супруги, действие в интересах кредитора. Оснований для пересмотра выводов судов об оценке деятельности финансового управляющего на стадии кассационного производства не имеется.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Папаяну Э.Э.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