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здравоохранения Республики Крым (далее – министерство) обратилось в Арбитражный суд Республики Крым с иском к акционерному обществу «Р-Фарм» (далее – общество) об обязании принять лекарственный препарат «Нимодипин, таблетки, покрытые пленочной оболочкой, 30мг, № 100» в количестве 4 212 упаковок, поставленный по государственному контракту № 0175200000415000157-0694012-02, а также о взыскании 3 894 161 рублей 74 копеек. К участию в деле в качестве третьих лиц, не заявляющих самостоятельные требования, привлечены государственное унитарное предприятие Республики Крым «Крым-Фармация» и акционерное общество «Байер» (далее – АО «Байер). 2 Решением Арбитражного суда Республики Крым от 14.12.2020 требования министерства удовлетворены в полном объеме, а именно: на общество возложена обязанность принять от министерства лекарственный препарат «Нимодипин, таблетки, покрытые пленочной оболочкой, 30мг, № 100» в количестве 4 212 упаковок, поставленный по государственному контракту № 0175200000415000157-0694012-02; с общества в пользу министерства взыскано 3 894 161 рубль 74 копейки. Постановлением Двадцать первого арбитражного апелляционного суда от 31.05.2021 решение суда первой инстанции отменено, министерству отказано в удовлетворении заявленных требований. Арбитражный суд Центрального округа постановлением от 18.11.2021 отменил постановление суда апелляционной инстанции и оставил в силе решение суда первой инстанции.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постановление суда апелляционной инстанции. Письмом судьи Верховного Суда Российской Федерации от 21.02.2022 были истребованы материалы дела из Арбитражного суда Республики Крым.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на основании заключенного с министерством (заказчик) государственного контракта от 03.12.2015 № 0175200000415000157-0694012-02 на поставку лекарственного препарата «Нимодипин» в количестве (объеме) и с характеристиками согласно спецификации, являющейся неотъемной частью данного контракта (приложение № 1), общество (поставщик) по товарным накладным 3 от 07.12.2015 № 1512070577, от 16.12.2015 № 1512160616, от 22.12.2015 № 1512221029 поставило министерству лекарственный препарат «Нимодипин, таблетки, покрытые пленочной оболочкой, 30мг, № 100» в количестве 4 229 упаковок на общую сумму 3 909 879 рублей 66 копеек, который был принят без замечаний и каких-либо претензий по качеству. Министерством здравоохранения Российской Федерации 25.06.2019 принято решение об отмене государственной регистрации и исключении из государственного реестра лекарственных средств для медицинского применения лекарственного препарата (регистрационное удостоверение П № 013667/01 от 27.03.2008 выдано Байер АГ, Германия): Нимотоп(R) (торговое наименование лекарственного препарата), Нимодипин (международное непатентованное или группировочное или химическое наименование) таблетки, покрытые пленочной оболочкой, 30 мг, Байер АГ, Германия D-51368 Leverkusen, Germany на основании подачи уполномоченным юридическим лицом АО «Байер» заявления об отмене государственной регистрации лекарственного препарата (письмо Министерства здравоохранения Российской Федерации от 25.06.2019 № 20-3/1074). Ссылаясь на указанное письмо Министерства здравоохранения Российской Федерации от 25.06.2019 № 20-3/1074 министерство 02.08.2019 направило обществу претензию (требование) о необходимости изъятия лекарственного препарата «Нимодипин, таблетки, покрытые пленочной оболочкой, 30 мг № 100» в количестве 4 212 упаковок, поставленных по государственному контракту на поставку товара для государственных нужд № 0175200000415000157-0694012-02 с соответствующим возвратом денежных средств в адрес министерства. В ответ на претензию (требование) общество направило министерству письмо от 14.08.2019 № 5015, согласно которому отказалось принять вышеуказанный товар и возвратить денежные средства, что послужило основанием для обращения министерства в арбитражный суд с настоящим иском. Суд первой инстанции удовлетворил требования министерства, указав на то, что согласно положениям Федерального закона от 12.04.2010 № 61-ФЗ «Об обращении лекарственных средств» (далее – Закон № 61-ФЗ) поставленный лекарственный препарат в силу отмены государственный регистрации не может быть использован министерством в лечебных целях на территории Российской Федерации, в связи с чем в силу существенного нарушения требований к качеству поставленного товара министерство вправе отказаться от исполнения 4 контракта и потребовать от общества возврата уплаченной за товар денежной суммы. Суд апелляционной инстанции отменил решение суда первой инстанции. При этом суд апелляционной инстанции исходил из того, что поставленный в 2015 году товар соответствовал условиям контракта, в том числе условиям качества товара, был принят без замечаний и каких-либо претензий по качеству товара в момент приемки, а также в сроки, установленные контрактом, от министерства не поступало. В момент поставки товара в 2015 году общество не могло предположить, что регистрационное удостоверение на лекарственный препарат «Нимодипин» будет отозвано в 2019 году. При этом указанная отмена государственной регистрации лекарственного препарата «Нимодипин» была исключительно по заявлению уполномоченного держателем регистрационного удостоверения лица, а не из-за того, что применение указанного лекарственного препарата влекло за собой угрозу жизни или здоровью человека. Поскольку обстоятельства, связанные с невозможностью отпуска товара получателям (пациентам) ввиду отмены государственной регистрации лекарственного препарата возникли после передачи товара надлежащего качества обществом министерству и в силу действия третьих лиц (на основании заявления АО «Байер» об отмене государственной регистрации лекарственного препарата), суд апелляционной инстанции пришел к выводу, что в силу положений пункта 2 статьи 476 Гражданского кодекса Российской Федерации (далее – Гражданский кодекс) общество не обязано отвечать за невозможность отпуска пациентам лекарственного препарата после отмены его государственной регистрации. Кроме того, суд апелляционной инстанции принял во внимание, что за период с даты поставки (декабрь 2015 года) по дату отмены государственной регистрации лекарственного препарата «Нимодипин» (25.06.2019) министерством было отпущено пациентам всего 17 упаковок из поставленных 4 229 упаковок, то есть министерство три с половиной года практически не осуществляло выдачу пациентам спорного лекарственного препарата, что, по мнению суда апелляционной инстанции, явно свидетельствует об отсутствии у министерства потребности в товаре в закупленном им объеме. При этом суд апелляционной инстанции отметил, что срок годности на товар истекал 27.01.2020, в то время как министерством не представлено каких-либо доказательств, что товар в количестве 4 212 упаковок мог бы быть отпущен пациентам в период с даты отмены государственной регистрации (25.06.2019) по дату истечения срока годности (27.01.2020), а также министерством не доказана потребность у пациентов в спорном товаре в объеме 4 212 упаковок в период с 25.06.2019 по 27.01.2020, а, следовательно, 5 после 27.01.2020 (истечение срока годности лекарственного препарата) товар в любом случае подлежал списанию и уничтожению. На основании указанных обстоятельств, усмотрев в действиях министерства злоупотребление правом с целью компенсировать свои убытки, связанные с неэффективным планированием закупки лекарственного препарата и необходимостью его дальнейшего уничтожения, за счет поставщика – общества, руководствуясь положениями статьи 10 Гражданского кодекса, суд апелляционной инстанции отказал министерству в удовлетворении заявленных требований. Суд округа не согласился с указанными выводами и отменил постановление суда апелляционной инстанции, оставив в силе решение суда первой инстанции, ссылаясь на то, что пунктом 3 статьи 477 Гражданского кодекса предусмотрено право покупателя при обнаружении недостатков предъявить требования, связанные с недостатками товара, если на товар установлен гарантийный срок, в течение гарантийного срока. Поскольку недостатки товара, исключающие возможность его использования, выявлены в пределах срока годности (до 27.01.2020) в связи с отменой 25.06.2019 государственной регистрации данного лекарственного препарата и исключением его из государственного реестра лекарственных средств, суд округа признал правомерным решение суда первой инстанции об удовлетворении требований министерства. Обжалуя постановление суда округа в Верховный Суд Российской Федерации, общество приводит доводы о существенных нарушениях судом норм материального права, повлиявших на исход дела. Так, в частности, общество приводит доводы о том, что в соответствии с пунктом 1 статьи 476 Гражданского кодекса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Согласно пункту 2 статьи 476 Гражданского кодекса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Пункт 3 статьи 477 Гражданского кодекса предусматривает, что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 6 Таким образом, общество считает, что по смыслу пункта 2 статьи 476 Гражданского кодекса при выявлении недостатков товара продавец не будет нести ответственность за них, если докажет, что недостатки возникли после передачи товара покупателю и вследствие действий и событий, приведенных в указанной норме. Как указывает общество, в случае применения пункта 3 статьи 477 Гражданского кодекса без учета положений пункта 2 статьи 476 названного Кодекса продавец всегда будет отвечать за недостатки товара независимо от причин возникновения таких недостатков. Поскольку в рассматриваемом случае отмена государственной регистрации лекарственного препарата возникла после передачи обществом министерству товара надлежащего качества и в силу действия третьих лиц, общество полагает, что оно не может нести ответственность за невозможность отпуска получателям (пациентам) лекарственного препарата после отмены его государственной регистрации в период действия срока годности этого препарата. Кроме того, по мнению общества, существенное значение в рассматриваемой ситуации имеют установленные судом апелляционной инстанции обстоятельства, свидетельствующие о злоупотреблении министерством правом с целью компенсировать свои убытки, связанные с неэффективным планированием закупки лекарственного препарата и необходимостью его дальнейшего уничтожения, за счет общества.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«Р-Фарм»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