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Николаева Александра Филипповича Федеральная налоговая служба в лице Межрайонной инспекции Федеральной налоговой службы № 4 по Омской области обратилась в Арбитражный суд Омской области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3 375 824 рублей 84 копеек. Определением Арбитражного суда Омской области от 15.07.2021 заявление удовлетворено частично. Во вторую очередь реестра требований кредиторов должника включено требование уполномоченного органа в размере 6 500 рублей - налог на доходы физических лиц; в третью очередь реестра включено требование в размере 1 183 369 рублей 51 копейки - основной долг, 320 592 рублей 53 копеек - пени, 1 000 рублей - штрафа; в удовлетворении заявления в остальной части отказано. Постановлением Восьмого арбитражного апелляционного суда от 30.11.2021 определение суда первой инстанции отменено в части отказа в 2 удовлетворении заявления, требование ФНС России в размере 1 870 862 рублей 80 копеек включено в третью очередь реестра требований кредиторов должника. Арбитражный суд Западно-Сибирского округа постановлением от 27.01.2022 постановление суда апелляционной инстанции оставил без изменения. Страданов Игорь Степанович обратился в Судебную коллегию Верховного Суда Российской Федерации с кассационной жалобой на постановление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определение суда первой инстанции, апелляционный суд руководствовался статьями 71, 100, 213.24 Федерального закона от 26.10.2002 № 127-ФЗ «О несостоятельности (банкротстве)», положениями статей 52, 387, 394 Налогового кодекса Российской Федерации и исходил из обоснованности произведенного уполномоченным органом перерасчета земельного налога за предыдущие периоды с учетом повышенной ставки ввиду использования должником земельных участков в коммерческих целях.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Страданову Игорю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