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02.06.2021, оставленным без изменения постановлением Пятнадцатого арбитражного апелляционного суда от 21.07.2021 и постановлением Арбитражного суда Северо-Кавказского округа от 08.12.2021, договор купли-продажи транспортного средства от 14.02.2019, заключенный должником с Богомазовой Н.В., признан недействительным, Богомазова Н.В. обязана возвратить отчужденное транспортное средство в конкурсную массу должника. В кассационной жалобе Никитина Е.Б. просит об отмене судебных актов следствие нарушения ее процессуальных прав при рассмотрении спора и неосновательности выводов эксперта о техническом состоянии транспортного средства.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установлены обстоятельства заключения оспариваемого договора между взаимосвязанными лицами без фактической оплаты передаваемого имущества при наличии у должника неисполненных обязательств перед кредиторами, составляющие условия его недействительности в силу статьи 61.2 Федерального закона от 26.10.2002 № 127-ФЗ «О несостоятельности (банкротстве)». Ссылка на нарушение принципа равноправия сторон вследствие невозможности личного участия должника в исследовании доказательств и представления арбитражному суду своих объяснений неосновательна, поскольку в заседании суда первой инстанции от имени должника на основании доверенности присутствовал представитель (статьи 59, 62 Арбитражного процессуального кодекса Российской Федерации). Заложенное в доводах жалобы оспаривание выводов судов о стоимости автомобиля, сделанных по результату исследования и оценки доказательств, включающих результат назначенной судом экспертизы технического состояния транспортного средства в период заключения сделки,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Никитиной Е.Б.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