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недействительными договора купли-продажи ценных бумаг от 23.03.2018, распоряжения о списании (зачислении) ценных бумаг от 11.04.2018 вх. № СВР-НРК-18/Т2870-24322 (на списание 864 000 штук акций); применении последствий недействительности сделок в виде списания с лицевого счёта общества с ограниченной ответственностью «Архангельское специализированное энергетическое предприятие» (далее – предприятие) и зачисления на лицевой счёт должника акции акционерного общества «Мосуралбанк» (далее – банк эмитент) в количестве 864 000 штук, номинальной стоимостью 100 рублей за одну акцию. В другом поданном в суд заявлении конкурный управляющий просила признать недействительными договор уступки от 28.06.2018 и распоряжение о списании (зачислении) ценных бумаг от 29.06.2018 вх. № СВР-НРК18/Т-2870- п3816-01 (о зачислении на лицевой счет должника 432 000 штук акций); применить последствия недействительности сделок в виде списания с лицевого счёта должника и зачисления на лицевой счёт акционерного общества «Финэнергоинвест» (далее – общество) акций банка эмитента (регистрационный номер выпуска 10102468В) в общем количестве 432 000 штук, номинальной стоимостью 100 рублей за одну акцию, взыскать с общества в пользу должника 64 812 960 рублей. 2 Данные заявления конкурсного управляющего объединены в одно производство для совместного рассмотрения. Определением Арбитражного суда Карачаево-Черкесской Республики от 12.07.2021, оставленным без изменения постановлениями Шестнадцатого арбитражного апелляционного суда от 20.09.2021 и Арбитражного суда Северо- Кавказского округа от 03.12.2021, заявление удовлетворено частично. Договор купли-продажи ценных бумаг от 23.03.2018 и распоряжение о списании (зачислении) ценных бумаг от 11.04.2018 вх. № СВР-НРК-18/Т2870- 24322 (на списание 864 000 штук акций) признаны недействительными сделками, применены последствия их недействительности в виде списания с лицевого счёта предприятия и зачисления на лицевой счёт должника акций банка эмитента в общем количестве 432 000 штук, номинальной стоимостью 100 рублей за одну акцию.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согласна с обжалуемыми судебными актами в неудовлетворённой части её требований.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64 Федерального закона от 26.10.2002 № 127-ФЗ «О несостоятельности (банкротстве)», исходили из того, что сделки по зачислению обществом на лицевой счёт должника акций банка эмитента не являлись самостоятельными, были сопряжены с завершением согласованных действий взаимозависимых лиц по возращению входившему в ту же группу должнику его имущества, ранее отчуждённого предприятию по мнимой сделке и не переданного далее обществу в связи с принятыми судом общей юрисдикции обеспечительными мерами. Суды указали на отсутствие каких-либо действий по реальному перечислению должником денежных средств и иных эквивалентных им активов в пользу членов группы от совершения данной части сделок; единственным правовым последствием явилось формальное сохранение за предприятием принадлежащей должнику половины пакета акций банка эмитента, что устранено судами правомерным применением последствий недействительности 3 мнимой сделки. В связи с этим, суды не установили оснований для удовлетворения оставшейся части требований конкурсного управляющего.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«Роскоммунэнерго» Коноваловой Анне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