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Алтайского края с иском к ФИО2, ФИО3 о переводе прав и обязанностей покупателя по договору от 26.06.2020 купли-продажи доли в уставном капитале общества с ограниченной ответственностью «ФИССА Электроникс» (далее – Общество). К участию в деле в качестве третьих лиц, не заявляющих самостоятельных требований относительно предмета спора, привлечены финансовый управляющий имуществом ФИО1 ФИО4, финансовый управляющий Обществом ФИО5, Общество, Межрайонная инспекция Федеральной налоговой службы России № 14 по Алтайскому краю, ФИО6, ФИО7. Решением Арбитражного суда Алтайского края от 24.05.2021, оставленным без изменения постановлением Седьмого арбитражного апелляционного суда от 12.08.2021 и постановлением Арбитражного суда Западно-Сибирского округа от 10.12.2021,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ему не направлялась обязательная в таких случаях оферта о продаже доли в уставном капитале Общества. По мнению ФИО1, им не пропущен срок исковой давности по заявленным требованиям.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выписке из Единого государственного реестра юридических лиц (далее – ЕГРЮЛ) участниками Общества являются ФИО1 и ФИО2, которым принадлежит по 50% доли уставного капитала юридического лица. Между ФИО2 (продавцом) и ФИО3 (покупателем) 26.06.2020 заключен договор купли-продажи доли в уставном капитале Общества, по условиям которого продавец обязался передать покупателю, а покупатель принять и оплатить принадлежащую продавцу долю в уставном капитале Общества, составляющую 50% доли уставного капитала, по номинальной стоимости – 5 000 рублей. Договор купли-продажи доли удостоверен нотариально. В ЕГРЮЛ 07.08.2020 внесены изменения, согласно которым к ФИО3 перешли права и обязанности на 50% доли в уставном капитале Общества. Определением от 14.08.2018 Арбитражным судом Алтайского края возбуждено дело № А03-13218/2018 о несостоятельности (банкротстве) Общества. Определением от 10.04.2019 по делу № А03-23096/2018 (резолютивная часть от 08.04.2019) в отношении ФИО1 введена процедура реструктуризации долгов, финансовым управляющим утвержден ФИО4 Решением суда от 15.08.2019 в отношении ФИО1 введена процедура реализации имущества, финансовым управляющим утвержден ФИО4 Определением суда от 29.04.2021 процедура реализации имущества продлена до 21.09.2021. Определением от 15.01.2021 судом утверждено мировое соглашение, заключенное между ООО «ФИССА Электроникс» в лице конкурсного управляющего Зима С.Г., Федеральной налоговой службой России, обществом с ограниченной ответственностью «Сибресурс», производство по делу о банкротстве ООО «ФИССА Электроникс» прекращено. 15.04.2021 в Арбитражный суд Алтайского каря поступило заявление Федеральной налоговой службы России о расторжении мирового соглашения, утвержденного по делу о несостоятельности (банкротстве) ООО «ФИССА Электроникс», которое принято к рассмотрению. Ссылаясь на то, что ФИО2 не уведомляла истца в установленном порядке о продаже доли в уставном капитале Общества, ФИО1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195 , 199 , 200 Гражданского кодекса Российской Федерации (далее – Гражданский кодекс) пунктом 18 статьи 21 Федерального закона от 08.02.1998 № 14-ФЗ «Об обществах с ограниченной ответственностью»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требований в связи с истечением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трехмесячный срок исковой давности, судебные инстанции правомерно исходили из того, что ФИО1 было известно о заключении сделки с июня 2020 года, тогда как с настоящими требованиями он обратился в суд только 21.12.2020. Из представленного заявления истца от 19.06.2020, удостоверенного нотариально следует, что ему известно о предстоящей сделке купли-продажи доли размере 50% в уставном капитале ООО«ФИССА Электроникс» между ФИО2 и ФИО3, ФИО1 не претендует на покупку этой доли ,не возражает против сделки, от преимущественного права покупки отказывается. Судебными инстанциями также учтено, что 07.08.2020 в ЕГРЮЛ внесены изменения, согласно которым к ФИО3 перешли права и обязанности участника Общества.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16.02.2022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 333.22 Налогового кодекса Российской Федерации и статей 102 , 110 АПК РФ , подлежит взысканию с заявителя. С учетом изложенного и руководствуясь статьями 102 , 110 , 291.6 Арбитражного процессуального кодекса Российской Федерации и статьями 333 . 21 ,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Взыскать с ФИО1 в доход федерального бюджета 3 000 (три тысячи) рублей госпошлины за подачу кассационной жалобы. Арбитражному суду Алтайского края выдать исполнительный лист. Судья Верховного Суда Российской Федерации Н.С.Чучунова Суд: Верховный Суд РФ (подробнее) Судьи дела: Чучунова Н.С. (судья) (подробнее) Последние документы по делу: Определение от 11 апреля 2022 г. по делу № А03-18431/2020 Определение от 16 февраля 2022 г. по делу № А03-18431/2020 Показать все документы по этому делу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