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Вологодской области от 11.03.2021 по делу № А13-14357/2020, постановление Четырнадцатого арбитражного апелляционного суда от 24.05.2021 и постановление Арбитражного суда Северо-Западного округа от 16.09.2021 по тому же делу в части взыскания с государственного учреждения «Территориальный фонд обязательного медицинского страхования Вологодской области» в пользу государственного учреждения «Территориальный фонд обязательного медицинского страхования Санкт-Петербурга» 9 145 рублей 23 копеек процентов за пользование чужими денежными средствами отменить. В удовлетворении требований государственного учреждения «Территориальный фонд обязательного медицинского страхования Санкт- Петербурга» в указанной части отказать. В остальной части судебные акты оставить без изменения. Председательствующий судья А.Г. Першутов Судья Н.В. Павлова Судья М.В. Пронина Суд: Верховный Суд РФ (подробнее) Истцы: ГУ "Территориальный фонд обязательного медицинского страхования Санкт-Петербурга" (подробнее) Ответчики: государственное учреждение территориальный фонд обязательного медицинского страхования Вологодской области (подробнее) Иные лица: Верховный Суд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