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Ставропольского края от 22.03.2021, оставленным без изменения постановлением Шестнадцатого арбитражного апелляционного суда от 12.08.2021 и постановлением Арбитражного суда Северо-Кавказского округа от 09.12.2021, прекращено производство по делу в части требований о взыскании с общества 497 154 000 рублей авансового платежа, 2 323 776 рублей штрафа, 6 640 963 рублей 71 копейки процентов за пользование чужими денежными средствами. С общества в пользу министерства взыскано 8 440 802 рубля 88 копеек неустойки в виде пени за период с 22.09.2020 по 06.01.2021. В удовлетворении остальной части исковых требований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акты. Кроме того, не согласившись с принятыми судебными актами, акционерное общество «Уральский приборостроительный завод» в порядке статьи 42 Арбитражного процессуального кодекса Российской Федерации обратилось с кассационной жалобой в Верховный Суд Российской Федерации, в которой указывает на нарушение вынесенными по настоящему делу судебными актами его прав и законных интересов.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кассационных жалоб и принятых по делу судебных актов не установлено оснований, по которым жалобы могут быть переданы на рассмотрение в судебном заседании Судебной коллегии по экономическим спорам Верховного Суда Российской Федерации. Как усматривается из судебных актов, 22.04.2020 министерством (заказчик) и обществом (поставщик) заключен государственный контракт № 134 на поставку медицинских изделий - аппарата искусственной вентиляции легких, а также оказания услуг по доставке, разгрузке, сборке, установке, монтажу, вводу в эксплуатацию оборудования, обучению правилам эксплуатации и инструктажу специалистов, эксплуатирующих оборудование, и специалистов, осуществляющих техническое обслуживание оборудования, правилам эксплуатации и технического обслуживания оборудования в соответствии с требованиями технической и (или) эксплуатационной документации производителя (изготовителя) оборудования. Во исполнение условий контракта министерство перечислило обществу авансовый платеж в размере 580 944 000 рублей, а общество осуществило поставку в следующие сроки: 04.05.2020 - 10 аппаратов ИВЛ на сумму 18 620 000 рублей, 28.12.2020 - 35 аппаратов ИВЛ на сумму 65 170 000 рублей, 01.02.2021 - 134 аппарата ИВЛ на сумму 249 508 000 рублей, 02.02.2021 - 113 аппаратов ИВЛ на сумму 210 406 000 рублей. Общество 19.01.2021 сообщило министерству об исполнении обязательств по контракту. За просрочку исполнения обязательств по контракту министерством обществу начислена неустойка с 21.09.2020 по 03.02.2021 в размере 10 312 345 рублей 63 копеек. Неисполнение обществом требований заказчика о выплате начисленной неустойки послужило основанием для обращения в арбитражный суд. Рассматривая спор, суды первой и апелляционной инстанций, исследовав и оценив представленные в материалы дела доказательства, руководствуясь положениями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Гражданского кодекса Российской Федерации, Федерального закона от 21.11.2011 № 323-ФЗ «Об основах охраны здоровья граждан в Российской Федерации», учитывая разъяснения, изложенные в постановлении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пришли к выводу о наличии оснований для взыскания с ответчика неустойки, с чем согласился суд округа. Суды установили, что неисполнение обществом обязательств по поставке товара в сроки, предусмотренные контрактом, связано с нарушением обязательств его контрагентом - АО «Уральский приборостроительный завод». Как указали суды, проверка качества производимого медицинского оборудования в связи с приостановкой Росздравнадзором эксплуатации аппаратов ИВЛ «Авента-М» и отзыв регистрационного удостоверения не являются неопределимой силой, освобождающей общество от ответственности, предусмотренной контрактом, заключенным с министерством. Доказательств обращения к заказчику о приостановлении действия контракта либо его расторжении, обществом не представлено. При этом суды отметили, что отказ министерства от аппаратов ИВЛ «Авента-М», поставленных обществом без датчика пульсоксиметрии, не связан с отзывом у производителя оборудования регистрационного удостоверения на медицинское изделие. Проверив расчет неустойки, суды указали, что взысканию подлежит неустойка в размере 8 440 802 рублей 88 копеек, исчисленная с 22.09.2020 по 06.01.2021. Доводы общества,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материального и процессуального права, повлиявших на исход дела. Приведенные доводы направлены на переоценку доказательств и установление по делу иных фактических обстоятельств, что не может служить основанием для передачи жалобы на рассмотрение в Судебной коллегии Верховного Суда Российской Федерации. В соответствии со статьей 42 Арбитражного процессуального кодекса Российской Федерации лица, не участвующие в деле, о правах и обязанностях которых арбитражный суд принял судебный акт, вправе обжаловать этот судебный акт, а также оспорить его в порядке надзора по правилам, установленным Арбитражным процессуальным кодексом Российской Федерации. Такие лица пользуются правами и несут обязанности лиц, участвующих в деле. Из обжалуемых судебных актов усматривается, что предметом рассмотрения по настоящему делу являлось исполнение обязательств в рамках государственного контракта, заключенного министерством и обществом. АО «Уральский приборостроительный завод» не привлечено к участию в деле, при этом из содержащихся в кассационной жалобе доводов и вынесенных по делу судебных актов не следует, что судебные акты приняты непосредственно о каких-либо правах или об обязанностях АО «Уральский приборостроительный завод», тем самым не создают препятствий для реализации его субъективных прав и не влекут гражданско-правовых последствий. Наличие заинтересованности в исходе дела и несогласие с выводами судов, положенных в основу принятых судебных актов, основанием для возникновения права на обжалование не являются.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«Концерн Радиоэлектронные технологии» и акционерному обществу «Уральский приборостроительный завод»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