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31.05.2021, оставленным без изменения постановлениями Шестнадцатого арбитражного апелляционного суда от 17.08.2021 и Арбитражного суда Северо-Кавказского округа от 07.12.2021, заявление министерства удовлетворено. В кассационной жалобе управление ставит вопрос об отмене принятых по делу судебных актов,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целях принудительного исполнения постановления Шестнадцатого арбитражного апелляционного суда от 06.03.2019 по делу № А15-3623/2018 Арбитражного суда Республики Дагестан о взыскании с Республики Дагестан в лице министерства за счет казны Республики Дагестан в пользу общества 5 000 000 рублей задолженности выдан исполнительный лист от 21.03.2019 серии ФС № 026124073. Общество предъявило указанный исполнительный лист в управление, которое приняло его к исполнению. Посчитав, что действия управления по принятию и исполнению исполнительного документа являются незаконными, министерство обратилось в арбитражный суд. Удовлетворяя заявление министерства, суды исходили из того, что исполнительный лист подлежал предъявлению на исполнение непосредственно в финансовый орган субъекта Российской Федерации (Министерство финансов Республики Дагестан), обязанный в силу части 3 статьи 242.2 Бюджетного кодекса Российской Федерации совершить предусмотренные в этой норме действия по исполнению исполнительного документа. Выводы судов соответствуют разъяснениям, изложенным в пункте 13 постановления Пленума Верховного Суда Российской Федерации от 28.05.2019 № 13 «О некоторых вопросах применения судами норм Бюджетного кодекса Российской Федерации, связанных с исполнением судебных актов по обращению взыскания на средства бюджетов бюджетной системы Российской Федерации». Доводы кассационной жалобы повторяют позицию управления по спору, являлись предметом рассмотрения судов, не опровергают их выводы и не подтверждают существенного нарушения норм материального и процессуального права, повлиявших на исход дела, не свидетельствуют о допущенной при рассмотрении дела судебной ошибке.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Республике Дагестан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