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23.08.2021 завершена процедура реализации имущества гражданина ФИО1, должник освобожден от дальнейшего исполнения требований кредиторов, в том числе требований кредиторов, не заявленных при ведении реализации имущества гражданина, за исключением требования Министерства обороны Российской Федерации в лице Федеральной налоговой службы Российской Федерации. Постановлением Одиннадцатого арбитражного апелляционного суда от 28.10.2021 определение суда первой инстанции оставлено без изменения. Арбитражный суд Поволжского округа постановлением от 21.12.2021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в части неприменения к нему правила об освобождении от дальнейшего исполнения требований перед Министерством обороны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спорный вопрос, суды оценили представленные доказательства по правилам статьи 71 Арбитражного процессуального кодекса Российской Федерации, руководствовались положениями статьи 213.28 Федерального закона от 26.10.2002 № 127-ФЗ «О несостоятельности (банкротстве)» и пришли к выводу о недоказанности наличия обстоятельств, позволяющих признать должника добросовестным и освободить его от исполнения обязательств перед кредитором – Министерством обороны Российской Федерации в лице ФНС России по возмещению материального ущерба, причиненного в результате совершения преступления, предусмотренного частью 1.1 статьи 293 Уголовного кодекса Российской Федерации, установленного приговором суда.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основаниями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Халатность Судебная практика по применению нормы ст. 293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