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Инспекция Федеральной налоговой службы № 30 по г. Москве (далее – уполномоченный орган) обратилась в суд с исковым заявлением о привлечении ФИО3, ФИО4, ФИО2 (далее – субсидиарные ответчики) к субсидиарной ответственности по обязательствам общества с ограниченной ответственностью «Полиресурс» (далее – должник). Решением Арбитражного суда города Москвы от 16.07.2021, оставленным без изменения постановлением Девятого арбитражного апелляционного суда от 07.10.2021, с субсидиарных ответчиков в пользу уполномоченного органа солидарно в порядке субсидиарной ответственности взысканы денежные средства в размере 54 455 537 рублей 18 копеек. Постановлением Арбитражного суда Московского округа от 24.01.2022 данные судебные акты в части привлечения ФИО4 к субсидиарной ответственности отменены, в отменённой части принят новый судебный акт об отказе в удовлетворении заявленных требований; в остальной части принятые по делу определение суда первой инстанции и постановление апелляционного суда оставлены без изменения. В кассационных жалобах, поданных в Верховный Суд Российской Федерации, заявители просят отменить названные судебные акты. Исходя из доводов кассационных жалоб, заявители не согласны с обжалуемыми судебными актами в части привлечения их к субсидиарной ответственности. Жалобы изучены в пределах изложенных в них доводов.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Удовлетворяя иск в обжалуемой части, суды, руководствуясь пунктом 4 статьи 10 Федерального закона от 26.10.2002 № 127-ФЗ «О несостоятельности (банкротстве)», исходили из доказанности наличия оснований для привлечения к субсидиарной ответственности заявителей, контролировавших деятельность должника, противоправными действиями которых он был доведён до банкротства. Выводы судов в обжалуемой заявителями части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по доводам кассационных жалоб, получивших надлежащую правовую оценку, не установлено. Основания для передачи кассационных жалоб на рассмотрение в судебном заседании Судебной коллегии Верховного Суда Российской Федерации отсутствуют. В соответствии с частью 3 статьи 291.6 Арбитражного процессуального кодекса Российской Федерации в случае истребования дела судья Верховного Суда Российской Федерации вправе вынести определение о приостановлении исполнения обжалуемых судебных актов до окончания производства в суде кассационной инстанции, если лицо, подавшее кассационные жалобу, представление, ходатайствует о таком приостановлении, при условии, что заявитель обосновал невозможность или затруднительность поворота исполнения судебных актов. Поскольку в передаче кассационных жалоб для рассмотрения в судебном заседании Судебной коллегии Верховного Суда Российской Федерации отказано, оснований для удовлетворения ходатайства ФИО2 о приостановлении исполнения обжалуемых судебных актов не имеется.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ФИО2, ФИО3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Федерации. Ходатайство ФИО2 о приостановлении исполнения решения Арбитражного суда города Москвы от 16.07.2021 по делу № А40-153121/2020, постановления Девятого арбитражного апелляционного суда от 07.10.2021 и постановление Арбитражного суда Московского округа от 24.01.2022 по тому же делу оставить без удовлетворения. Судья Верховного Суда Российской Федерации Е.С. Корнелюк Суд: Верховный Суд РФ (подробнее) Истцы: МИФНС №30 по г. Москве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